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51" w:rsidRPr="00DF21D4" w:rsidRDefault="007433C7">
      <w:pPr>
        <w:tabs>
          <w:tab w:val="left" w:pos="0"/>
          <w:tab w:val="left" w:pos="1152"/>
          <w:tab w:val="left" w:pos="2736"/>
          <w:tab w:val="left" w:pos="5400"/>
          <w:tab w:val="left" w:pos="5940"/>
          <w:tab w:val="left" w:pos="6480"/>
        </w:tabs>
        <w:suppressAutoHyphens/>
        <w:rPr>
          <w:rFonts w:ascii="Helvetica" w:hAnsi="Helvetica"/>
          <w:b/>
          <w:sz w:val="22"/>
        </w:rPr>
      </w:pPr>
      <w:r>
        <w:rPr>
          <w:rFonts w:ascii="Helvetica" w:hAnsi="Helvetica"/>
          <w:b/>
          <w:noProof/>
          <w:sz w:val="24"/>
        </w:rPr>
        <w:pict w14:anchorId="28736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pt;margin-top:-28pt;width:270.3pt;height:78.25pt;z-index:1">
            <v:imagedata r:id="rId8" o:title=""/>
          </v:shape>
        </w:pict>
      </w:r>
      <w:r w:rsidR="00EA3E79">
        <w:rPr>
          <w:rFonts w:ascii="Helvetica" w:hAnsi="Helvetica"/>
          <w:b/>
          <w:sz w:val="24"/>
        </w:rPr>
        <w:t xml:space="preserve">    </w:t>
      </w:r>
      <w:r w:rsidR="00B36251" w:rsidRPr="00DF21D4">
        <w:rPr>
          <w:rFonts w:ascii="Helvetica" w:hAnsi="Helvetica"/>
          <w:b/>
          <w:sz w:val="22"/>
        </w:rPr>
        <w:tab/>
      </w:r>
      <w:r w:rsidR="00EA3E79">
        <w:rPr>
          <w:rFonts w:ascii="Helvetica" w:hAnsi="Helvetica"/>
          <w:b/>
          <w:sz w:val="22"/>
        </w:rPr>
        <w:t xml:space="preserve">                                                                       </w:t>
      </w:r>
      <w:r w:rsidR="008C5008">
        <w:rPr>
          <w:rFonts w:ascii="Helvetica" w:hAnsi="Helvetica"/>
          <w:b/>
          <w:sz w:val="22"/>
        </w:rPr>
        <w:t xml:space="preserve">UHCS POLICY </w:t>
      </w:r>
      <w:r w:rsidR="00B36251" w:rsidRPr="00DF21D4">
        <w:rPr>
          <w:rFonts w:ascii="Helvetica" w:hAnsi="Helvetica"/>
          <w:b/>
          <w:sz w:val="22"/>
        </w:rPr>
        <w:t>FILE CODE:  4131/4131.1</w:t>
      </w:r>
    </w:p>
    <w:p w:rsidR="00B36251" w:rsidRPr="00DF21D4" w:rsidRDefault="00EA3E79">
      <w:pPr>
        <w:tabs>
          <w:tab w:val="left" w:pos="0"/>
          <w:tab w:val="left" w:pos="1152"/>
          <w:tab w:val="left" w:pos="2736"/>
          <w:tab w:val="left" w:pos="5400"/>
          <w:tab w:val="left" w:pos="5940"/>
          <w:tab w:val="left" w:pos="6480"/>
        </w:tabs>
        <w:suppressAutoHyphens/>
        <w:ind w:right="-1080"/>
        <w:rPr>
          <w:rFonts w:ascii="Helvetica" w:hAnsi="Helvetica"/>
          <w:b/>
          <w:sz w:val="22"/>
        </w:rPr>
      </w:pPr>
      <w:r>
        <w:rPr>
          <w:rFonts w:ascii="Helvetica" w:hAnsi="Helvetica"/>
          <w:b/>
          <w:sz w:val="22"/>
        </w:rPr>
        <w:t xml:space="preserve">     </w:t>
      </w:r>
      <w:r w:rsidR="00B36251" w:rsidRPr="00DF21D4">
        <w:rPr>
          <w:rFonts w:ascii="Helvetica" w:hAnsi="Helvetica"/>
          <w:b/>
          <w:sz w:val="22"/>
        </w:rPr>
        <w:tab/>
      </w:r>
      <w:r w:rsidR="00B36251" w:rsidRPr="00DF21D4">
        <w:rPr>
          <w:rFonts w:ascii="Helvetica" w:hAnsi="Helvetica"/>
          <w:b/>
          <w:sz w:val="22"/>
        </w:rPr>
        <w:tab/>
      </w:r>
      <w:r w:rsidR="00B36251" w:rsidRPr="00DF21D4">
        <w:rPr>
          <w:rFonts w:ascii="Helvetica" w:hAnsi="Helvetica"/>
          <w:b/>
          <w:sz w:val="22"/>
        </w:rPr>
        <w:tab/>
      </w:r>
      <w:r>
        <w:rPr>
          <w:rFonts w:ascii="Helvetica" w:hAnsi="Helvetica"/>
          <w:b/>
          <w:sz w:val="22"/>
        </w:rPr>
        <w:t xml:space="preserve">         </w:t>
      </w:r>
      <w:r w:rsidR="00B36251" w:rsidRPr="00DF21D4">
        <w:rPr>
          <w:rFonts w:ascii="Helvetica" w:hAnsi="Helvetica"/>
          <w:b/>
          <w:sz w:val="22"/>
          <w:u w:val="single"/>
        </w:rPr>
        <w:t xml:space="preserve">    </w:t>
      </w:r>
      <w:r w:rsidR="00D539B1" w:rsidRPr="00DF21D4">
        <w:rPr>
          <w:rFonts w:ascii="Helvetica" w:hAnsi="Helvetica"/>
          <w:b/>
          <w:sz w:val="22"/>
          <w:u w:val="single"/>
        </w:rPr>
        <w:t xml:space="preserve">   </w:t>
      </w:r>
      <w:r w:rsidR="00B36251" w:rsidRPr="00DF21D4">
        <w:rPr>
          <w:rFonts w:ascii="Helvetica" w:hAnsi="Helvetica"/>
          <w:b/>
          <w:sz w:val="22"/>
          <w:u w:val="single"/>
        </w:rPr>
        <w:t xml:space="preserve">   </w:t>
      </w:r>
      <w:r w:rsidR="00CF1FEA" w:rsidRPr="00DF21D4">
        <w:rPr>
          <w:rFonts w:ascii="Helvetica" w:hAnsi="Helvetica"/>
          <w:b/>
          <w:sz w:val="22"/>
        </w:rPr>
        <w:t xml:space="preserve">  Monitored</w:t>
      </w:r>
    </w:p>
    <w:p w:rsidR="00B36251" w:rsidRPr="00DF21D4" w:rsidRDefault="00B36251">
      <w:pPr>
        <w:tabs>
          <w:tab w:val="left" w:pos="0"/>
          <w:tab w:val="left" w:pos="1152"/>
          <w:tab w:val="left" w:pos="2736"/>
          <w:tab w:val="left" w:pos="5400"/>
          <w:tab w:val="left" w:pos="5940"/>
          <w:tab w:val="left" w:pos="6480"/>
        </w:tabs>
        <w:suppressAutoHyphens/>
        <w:ind w:right="-1080"/>
        <w:rPr>
          <w:rFonts w:ascii="Helvetica" w:hAnsi="Helvetica"/>
          <w:b/>
          <w:sz w:val="24"/>
        </w:rPr>
      </w:pPr>
      <w:r w:rsidRPr="00DF21D4">
        <w:rPr>
          <w:rFonts w:ascii="Helvetica" w:hAnsi="Helvetica"/>
          <w:b/>
          <w:sz w:val="22"/>
        </w:rPr>
        <w:tab/>
      </w:r>
      <w:r w:rsidRPr="00DF21D4">
        <w:rPr>
          <w:rFonts w:ascii="Helvetica" w:hAnsi="Helvetica"/>
          <w:b/>
          <w:sz w:val="22"/>
        </w:rPr>
        <w:tab/>
      </w:r>
      <w:r w:rsidRPr="00DF21D4">
        <w:rPr>
          <w:rFonts w:ascii="Helvetica" w:hAnsi="Helvetica"/>
          <w:b/>
          <w:sz w:val="22"/>
        </w:rPr>
        <w:tab/>
      </w:r>
      <w:r w:rsidRPr="00DF21D4">
        <w:rPr>
          <w:rFonts w:ascii="Helvetica" w:hAnsi="Helvetica"/>
          <w:b/>
          <w:sz w:val="22"/>
        </w:rPr>
        <w:tab/>
      </w:r>
      <w:r w:rsidRPr="00DF21D4">
        <w:rPr>
          <w:rFonts w:ascii="Helvetica" w:hAnsi="Helvetica"/>
          <w:b/>
          <w:sz w:val="22"/>
          <w:u w:val="single"/>
        </w:rPr>
        <w:t xml:space="preserve">    </w:t>
      </w:r>
      <w:r w:rsidR="00D539B1" w:rsidRPr="00DF21D4">
        <w:rPr>
          <w:rFonts w:ascii="Helvetica" w:hAnsi="Helvetica"/>
          <w:b/>
          <w:sz w:val="22"/>
          <w:u w:val="single"/>
        </w:rPr>
        <w:t xml:space="preserve">   </w:t>
      </w:r>
      <w:r w:rsidRPr="00DF21D4">
        <w:rPr>
          <w:rFonts w:ascii="Helvetica" w:hAnsi="Helvetica"/>
          <w:b/>
          <w:sz w:val="22"/>
          <w:u w:val="single"/>
        </w:rPr>
        <w:t xml:space="preserve">   </w:t>
      </w:r>
      <w:r w:rsidRPr="00DF21D4">
        <w:rPr>
          <w:rFonts w:ascii="Helvetica" w:hAnsi="Helvetica"/>
          <w:b/>
          <w:sz w:val="22"/>
        </w:rPr>
        <w:t xml:space="preserve">  Mandated</w:t>
      </w:r>
    </w:p>
    <w:p w:rsidR="00B36251" w:rsidRPr="00DF21D4" w:rsidRDefault="00EA3E79" w:rsidP="00897005">
      <w:pPr>
        <w:pBdr>
          <w:bottom w:val="single" w:sz="18" w:space="1" w:color="auto"/>
        </w:pBdr>
        <w:tabs>
          <w:tab w:val="left" w:pos="0"/>
          <w:tab w:val="left" w:pos="1152"/>
          <w:tab w:val="left" w:pos="2736"/>
          <w:tab w:val="left" w:pos="5400"/>
          <w:tab w:val="left" w:pos="5940"/>
          <w:tab w:val="left" w:pos="6480"/>
        </w:tabs>
        <w:suppressAutoHyphens/>
        <w:ind w:right="360"/>
        <w:rPr>
          <w:rFonts w:ascii="Helvetica" w:hAnsi="Helvetica"/>
          <w:b/>
          <w:sz w:val="24"/>
        </w:rPr>
      </w:pPr>
      <w:r>
        <w:rPr>
          <w:rFonts w:ascii="Helvetica" w:hAnsi="Helvetica"/>
          <w:b/>
          <w:sz w:val="22"/>
          <w:szCs w:val="22"/>
        </w:rPr>
        <w:t xml:space="preserve">      </w:t>
      </w:r>
      <w:r w:rsidR="00B36251" w:rsidRPr="00DF21D4">
        <w:rPr>
          <w:rFonts w:ascii="Helvetica" w:hAnsi="Helvetica"/>
          <w:b/>
          <w:sz w:val="22"/>
        </w:rPr>
        <w:tab/>
      </w:r>
      <w:r w:rsidR="00B36251" w:rsidRPr="00DF21D4">
        <w:rPr>
          <w:rFonts w:ascii="Helvetica" w:hAnsi="Helvetica"/>
          <w:b/>
          <w:sz w:val="22"/>
        </w:rPr>
        <w:tab/>
      </w:r>
      <w:r w:rsidR="00B36251" w:rsidRPr="00DF21D4">
        <w:rPr>
          <w:rFonts w:ascii="Helvetica" w:hAnsi="Helvetica"/>
          <w:b/>
          <w:sz w:val="22"/>
        </w:rPr>
        <w:tab/>
      </w:r>
      <w:r>
        <w:rPr>
          <w:rFonts w:ascii="Helvetica" w:hAnsi="Helvetica"/>
          <w:b/>
          <w:sz w:val="22"/>
        </w:rPr>
        <w:t xml:space="preserve">         </w:t>
      </w:r>
      <w:r w:rsidR="00B36251" w:rsidRPr="00DF21D4">
        <w:rPr>
          <w:rFonts w:ascii="Helvetica" w:hAnsi="Helvetica"/>
          <w:b/>
          <w:sz w:val="22"/>
          <w:u w:val="single"/>
        </w:rPr>
        <w:t xml:space="preserve">    X    </w:t>
      </w:r>
      <w:r w:rsidR="00B36251" w:rsidRPr="00DF21D4">
        <w:rPr>
          <w:rFonts w:ascii="Helvetica" w:hAnsi="Helvetica"/>
          <w:b/>
          <w:sz w:val="22"/>
        </w:rPr>
        <w:t xml:space="preserve">  Other Reasons</w:t>
      </w:r>
    </w:p>
    <w:p w:rsidR="00B36251" w:rsidRPr="00DF21D4" w:rsidRDefault="00B36251" w:rsidP="00083F43">
      <w:pPr>
        <w:suppressAutoHyphens/>
        <w:ind w:right="-1080"/>
        <w:rPr>
          <w:rFonts w:ascii="Helvetica" w:hAnsi="Helvetica"/>
        </w:rPr>
      </w:pPr>
    </w:p>
    <w:p w:rsidR="00384D19" w:rsidRPr="00DF21D4" w:rsidRDefault="00384D19" w:rsidP="00083F43">
      <w:pPr>
        <w:suppressAutoHyphens/>
        <w:ind w:right="-1080"/>
        <w:rPr>
          <w:rFonts w:ascii="Helvetica" w:hAnsi="Helvetica"/>
        </w:rPr>
      </w:pPr>
    </w:p>
    <w:p w:rsidR="00B36251" w:rsidRPr="00DF21D4" w:rsidRDefault="00B36251" w:rsidP="003C3E35">
      <w:pPr>
        <w:tabs>
          <w:tab w:val="left" w:pos="0"/>
          <w:tab w:val="center" w:pos="4320"/>
        </w:tabs>
        <w:suppressAutoHyphens/>
        <w:jc w:val="center"/>
        <w:rPr>
          <w:rFonts w:ascii="Helvetica" w:hAnsi="Helvetica"/>
        </w:rPr>
      </w:pPr>
      <w:r w:rsidRPr="00DF21D4">
        <w:rPr>
          <w:rFonts w:ascii="Helvetica" w:hAnsi="Helvetica"/>
          <w:u w:val="single"/>
        </w:rPr>
        <w:t>STAFF</w:t>
      </w:r>
      <w:r w:rsidRPr="00DF21D4">
        <w:rPr>
          <w:rFonts w:ascii="Helvetica" w:hAnsi="Helvetica"/>
        </w:rPr>
        <w:t xml:space="preserve"> </w:t>
      </w:r>
      <w:r w:rsidRPr="00DF21D4">
        <w:rPr>
          <w:rFonts w:ascii="Helvetica" w:hAnsi="Helvetica"/>
          <w:u w:val="single"/>
        </w:rPr>
        <w:t>DEVELOPMENT</w:t>
      </w:r>
      <w:r w:rsidRPr="00DF21D4">
        <w:rPr>
          <w:rFonts w:ascii="Helvetica" w:hAnsi="Helvetica"/>
        </w:rPr>
        <w:t xml:space="preserve">; </w:t>
      </w:r>
      <w:r w:rsidRPr="00DF21D4">
        <w:rPr>
          <w:rFonts w:ascii="Helvetica" w:hAnsi="Helvetica"/>
          <w:u w:val="single"/>
        </w:rPr>
        <w:t>INSERVICE</w:t>
      </w:r>
      <w:r w:rsidRPr="00DF21D4">
        <w:rPr>
          <w:rFonts w:ascii="Helvetica" w:hAnsi="Helvetica"/>
        </w:rPr>
        <w:t xml:space="preserve"> </w:t>
      </w:r>
      <w:r w:rsidRPr="00DF21D4">
        <w:rPr>
          <w:rFonts w:ascii="Helvetica" w:hAnsi="Helvetica"/>
          <w:u w:val="single"/>
        </w:rPr>
        <w:t>EDUCATION</w:t>
      </w:r>
      <w:r w:rsidRPr="00DF21D4">
        <w:rPr>
          <w:rFonts w:ascii="Helvetica" w:hAnsi="Helvetica"/>
        </w:rPr>
        <w:t>/</w:t>
      </w:r>
      <w:r w:rsidRPr="00DF21D4">
        <w:rPr>
          <w:rFonts w:ascii="Helvetica" w:hAnsi="Helvetica"/>
          <w:u w:val="single"/>
        </w:rPr>
        <w:t>VISITATIONS</w:t>
      </w:r>
      <w:r w:rsidRPr="00DF21D4">
        <w:rPr>
          <w:rFonts w:ascii="Helvetica" w:hAnsi="Helvetica"/>
        </w:rPr>
        <w:t>/</w:t>
      </w:r>
      <w:r w:rsidRPr="00DF21D4">
        <w:rPr>
          <w:rFonts w:ascii="Helvetica" w:hAnsi="Helvetica"/>
          <w:u w:val="single"/>
        </w:rPr>
        <w:t>CONFERENCES</w:t>
      </w:r>
    </w:p>
    <w:p w:rsidR="00B36251" w:rsidRPr="00DF21D4" w:rsidRDefault="00B36251" w:rsidP="00D64500">
      <w:pPr>
        <w:suppressAutoHyphens/>
        <w:rPr>
          <w:rFonts w:ascii="Helvetica" w:hAnsi="Helvetica"/>
        </w:rPr>
      </w:pPr>
    </w:p>
    <w:p w:rsidR="00B36251" w:rsidRPr="00DF21D4" w:rsidRDefault="00B36251" w:rsidP="00D64500">
      <w:pPr>
        <w:suppressAutoHyphens/>
        <w:rPr>
          <w:rFonts w:ascii="Helvetica" w:hAnsi="Helvetica"/>
        </w:rPr>
      </w:pPr>
      <w:r w:rsidRPr="00DF21D4">
        <w:rPr>
          <w:rFonts w:ascii="Helvetica" w:hAnsi="Helvetica"/>
        </w:rPr>
        <w:t xml:space="preserve">The </w:t>
      </w:r>
      <w:r w:rsidR="008A07C0" w:rsidRPr="00DF21D4">
        <w:rPr>
          <w:rFonts w:ascii="Helvetica" w:hAnsi="Helvetica"/>
        </w:rPr>
        <w:t>board of trustees</w:t>
      </w:r>
      <w:r w:rsidRPr="00DF21D4">
        <w:rPr>
          <w:rFonts w:ascii="Helvetica" w:hAnsi="Helvetica"/>
        </w:rPr>
        <w:t xml:space="preserve"> recognizes its legal obligation to provide inservice activities</w:t>
      </w:r>
      <w:r w:rsidR="000A00EC" w:rsidRPr="00DF21D4">
        <w:rPr>
          <w:rFonts w:ascii="Helvetica" w:hAnsi="Helvetica"/>
        </w:rPr>
        <w:t xml:space="preserve"> </w:t>
      </w:r>
      <w:r w:rsidR="009911B9" w:rsidRPr="00DF21D4">
        <w:rPr>
          <w:rFonts w:ascii="Helvetica" w:hAnsi="Helvetica"/>
        </w:rPr>
        <w:t xml:space="preserve">that are aligned with student learning </w:t>
      </w:r>
      <w:r w:rsidR="008A07C0" w:rsidRPr="00DF21D4">
        <w:rPr>
          <w:rFonts w:ascii="Helvetica" w:hAnsi="Helvetica"/>
        </w:rPr>
        <w:t>and educator development needs and school</w:t>
      </w:r>
      <w:r w:rsidR="009911B9" w:rsidRPr="00DF21D4">
        <w:rPr>
          <w:rFonts w:ascii="Helvetica" w:hAnsi="Helvetica"/>
        </w:rPr>
        <w:t xml:space="preserve"> and/or State improvement goals.</w:t>
      </w:r>
      <w:r w:rsidRPr="00DF21D4">
        <w:rPr>
          <w:rFonts w:ascii="Helvetica" w:hAnsi="Helvetica"/>
        </w:rPr>
        <w:t xml:space="preserve">  It is the board</w:t>
      </w:r>
      <w:r w:rsidR="00A30EF0" w:rsidRPr="00DF21D4">
        <w:rPr>
          <w:rFonts w:ascii="Helvetica" w:hAnsi="Helvetica"/>
        </w:rPr>
        <w:t>’s priority</w:t>
      </w:r>
      <w:r w:rsidRPr="00DF21D4">
        <w:rPr>
          <w:rFonts w:ascii="Helvetica" w:hAnsi="Helvetica"/>
        </w:rPr>
        <w:t xml:space="preserve"> that continuing education for teaching staff </w:t>
      </w:r>
      <w:r w:rsidR="00A30EF0" w:rsidRPr="00DF21D4">
        <w:rPr>
          <w:rFonts w:ascii="Helvetica" w:hAnsi="Helvetica"/>
        </w:rPr>
        <w:t>focus on the improvement of teachers' and school leaders' effectiveness</w:t>
      </w:r>
      <w:r w:rsidRPr="00DF21D4">
        <w:rPr>
          <w:rFonts w:ascii="Helvetica" w:hAnsi="Helvetica"/>
        </w:rPr>
        <w:t xml:space="preserve"> </w:t>
      </w:r>
      <w:r w:rsidR="00A30EF0" w:rsidRPr="00DF21D4">
        <w:rPr>
          <w:rFonts w:ascii="Helvetica" w:hAnsi="Helvetica"/>
        </w:rPr>
        <w:t xml:space="preserve">in assisting </w:t>
      </w:r>
      <w:r w:rsidRPr="00DF21D4">
        <w:rPr>
          <w:rFonts w:ascii="Helvetica" w:hAnsi="Helvetica"/>
        </w:rPr>
        <w:t>student</w:t>
      </w:r>
      <w:r w:rsidR="00A30EF0" w:rsidRPr="00DF21D4">
        <w:rPr>
          <w:rFonts w:ascii="Helvetica" w:hAnsi="Helvetica"/>
        </w:rPr>
        <w:t>s in the</w:t>
      </w:r>
      <w:r w:rsidRPr="00DF21D4">
        <w:rPr>
          <w:rFonts w:ascii="Helvetica" w:hAnsi="Helvetica"/>
        </w:rPr>
        <w:t xml:space="preserve"> achievement of the </w:t>
      </w:r>
      <w:r w:rsidR="007B4852" w:rsidRPr="00DF21D4">
        <w:rPr>
          <w:rFonts w:ascii="Helvetica" w:hAnsi="Helvetica"/>
        </w:rPr>
        <w:t xml:space="preserve">New Jersey </w:t>
      </w:r>
      <w:r w:rsidR="00732B6E" w:rsidRPr="00DF21D4">
        <w:rPr>
          <w:rFonts w:ascii="Helvetica" w:hAnsi="Helvetica"/>
        </w:rPr>
        <w:t xml:space="preserve">Student </w:t>
      </w:r>
      <w:r w:rsidR="007B4852" w:rsidRPr="00DF21D4">
        <w:rPr>
          <w:rFonts w:ascii="Helvetica" w:hAnsi="Helvetica"/>
        </w:rPr>
        <w:t>Learning Standards.</w:t>
      </w:r>
    </w:p>
    <w:p w:rsidR="00384D19" w:rsidRPr="00DF21D4" w:rsidRDefault="00384D19" w:rsidP="00D64500">
      <w:pPr>
        <w:suppressAutoHyphens/>
        <w:rPr>
          <w:rFonts w:ascii="Helvetica" w:hAnsi="Helvetica"/>
        </w:rPr>
      </w:pPr>
    </w:p>
    <w:p w:rsidR="00384D19" w:rsidRPr="00DF21D4" w:rsidRDefault="00B36251" w:rsidP="00D64500">
      <w:pPr>
        <w:suppressAutoHyphens/>
        <w:rPr>
          <w:rFonts w:ascii="Helvetica" w:hAnsi="Helvetica"/>
        </w:rPr>
      </w:pPr>
      <w:r w:rsidRPr="00DF21D4">
        <w:rPr>
          <w:rFonts w:ascii="Helvetica" w:hAnsi="Helvetica"/>
        </w:rPr>
        <w:t xml:space="preserve">The </w:t>
      </w:r>
      <w:r w:rsidR="008A07C0" w:rsidRPr="00DF21D4">
        <w:rPr>
          <w:rFonts w:ascii="Helvetica" w:hAnsi="Helvetica"/>
        </w:rPr>
        <w:t>lead person</w:t>
      </w:r>
      <w:r w:rsidRPr="00DF21D4">
        <w:rPr>
          <w:rFonts w:ascii="Helvetica" w:hAnsi="Helvetica"/>
        </w:rPr>
        <w:t xml:space="preserve"> shall develop a comprehensive management system for staff</w:t>
      </w:r>
      <w:r w:rsidR="00384D19" w:rsidRPr="00DF21D4">
        <w:rPr>
          <w:rFonts w:ascii="Helvetica" w:hAnsi="Helvetica"/>
        </w:rPr>
        <w:t xml:space="preserve"> </w:t>
      </w:r>
      <w:r w:rsidRPr="00DF21D4">
        <w:rPr>
          <w:rFonts w:ascii="Helvetica" w:hAnsi="Helvetica"/>
        </w:rPr>
        <w:t xml:space="preserve">professional improvement and shall assist staff members in the area of professional improvement by providing relevant information regarding workshops, professional </w:t>
      </w:r>
      <w:r w:rsidR="00384D19" w:rsidRPr="00DF21D4">
        <w:rPr>
          <w:rFonts w:ascii="Helvetica" w:hAnsi="Helvetica"/>
        </w:rPr>
        <w:t>meetings and course offerings.</w:t>
      </w:r>
      <w:r w:rsidR="00421809" w:rsidRPr="00DF21D4">
        <w:rPr>
          <w:rFonts w:ascii="Helvetica" w:hAnsi="Helvetica"/>
        </w:rPr>
        <w:t xml:space="preserve"> Professional learning shall incorporate coherent, sustained, and evidence-based strategies that improve educator effectiveness and student achievement, including job-embedded coaching or other forms of assistance to support educators' transfer of new knowledge and skills to their work.</w:t>
      </w:r>
    </w:p>
    <w:p w:rsidR="00B12C3C" w:rsidRPr="00DF21D4" w:rsidRDefault="00B12C3C" w:rsidP="00B12C3C">
      <w:pPr>
        <w:suppressAutoHyphens/>
        <w:rPr>
          <w:rFonts w:ascii="Helvetica" w:hAnsi="Helvetica"/>
          <w:u w:val="words"/>
        </w:rPr>
      </w:pPr>
    </w:p>
    <w:p w:rsidR="00B12C3C" w:rsidRPr="00DF21D4" w:rsidRDefault="00B12C3C" w:rsidP="00B12C3C">
      <w:pPr>
        <w:suppressAutoHyphens/>
        <w:rPr>
          <w:rFonts w:ascii="Helvetica" w:hAnsi="Helvetica"/>
          <w:u w:val="words"/>
        </w:rPr>
      </w:pPr>
      <w:r w:rsidRPr="00DF21D4">
        <w:rPr>
          <w:rFonts w:ascii="Helvetica" w:hAnsi="Helvetica"/>
          <w:u w:val="words"/>
        </w:rPr>
        <w:t>Charter-Wide Professional Development Plans</w:t>
      </w:r>
    </w:p>
    <w:p w:rsidR="00736921" w:rsidRPr="00DF21D4" w:rsidRDefault="00736921" w:rsidP="00D64500">
      <w:pPr>
        <w:suppressAutoHyphens/>
        <w:rPr>
          <w:rFonts w:ascii="Helvetica" w:hAnsi="Helvetica"/>
        </w:rPr>
      </w:pPr>
    </w:p>
    <w:p w:rsidR="00A62510" w:rsidRPr="00DF21D4" w:rsidRDefault="00A62510" w:rsidP="00A62510">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 xml:space="preserve">The </w:t>
      </w:r>
      <w:r w:rsidR="008A07C0" w:rsidRPr="00DF21D4">
        <w:rPr>
          <w:rFonts w:ascii="Helvetica" w:hAnsi="Helvetica"/>
        </w:rPr>
        <w:t>lead person</w:t>
      </w:r>
      <w:r w:rsidRPr="00DF21D4">
        <w:rPr>
          <w:rFonts w:ascii="Helvetica" w:hAnsi="Helvetica"/>
        </w:rPr>
        <w:t xml:space="preserve"> or his or her designee shall oversee the development and implementation </w:t>
      </w:r>
      <w:r w:rsidR="00BC0BCB" w:rsidRPr="00DF21D4">
        <w:rPr>
          <w:rFonts w:ascii="Helvetica" w:hAnsi="Helvetica"/>
          <w:shd w:val="clear" w:color="auto" w:fill="FFFFFF"/>
        </w:rPr>
        <w:t xml:space="preserve">of a </w:t>
      </w:r>
      <w:r w:rsidRPr="00DF21D4">
        <w:rPr>
          <w:rFonts w:ascii="Helvetica" w:hAnsi="Helvetica"/>
          <w:shd w:val="clear" w:color="auto" w:fill="FFFFFF"/>
        </w:rPr>
        <w:t xml:space="preserve">plan to address </w:t>
      </w:r>
      <w:r w:rsidR="00C11416" w:rsidRPr="00DF21D4">
        <w:rPr>
          <w:rFonts w:ascii="Helvetica" w:hAnsi="Helvetica"/>
          <w:shd w:val="clear" w:color="auto" w:fill="FFFFFF"/>
        </w:rPr>
        <w:t xml:space="preserve">staff </w:t>
      </w:r>
      <w:r w:rsidRPr="00DF21D4">
        <w:rPr>
          <w:rFonts w:ascii="Helvetica" w:hAnsi="Helvetica"/>
          <w:shd w:val="clear" w:color="auto" w:fill="FFFFFF"/>
        </w:rPr>
        <w:t>professional development needs</w:t>
      </w:r>
      <w:r w:rsidRPr="00DF21D4">
        <w:rPr>
          <w:rFonts w:ascii="Helvetica" w:hAnsi="Helvetica"/>
        </w:rPr>
        <w:t xml:space="preserve">. The professional development plan shall be reviewed on an annual basis to assess its effectiveness and </w:t>
      </w:r>
      <w:r w:rsidR="00B12C3C" w:rsidRPr="00DF21D4">
        <w:rPr>
          <w:rFonts w:ascii="Helvetica" w:hAnsi="Helvetica"/>
        </w:rPr>
        <w:t>revised</w:t>
      </w:r>
      <w:r w:rsidRPr="00DF21D4">
        <w:rPr>
          <w:rFonts w:ascii="Helvetica" w:hAnsi="Helvetica"/>
        </w:rPr>
        <w:t xml:space="preserve"> it, as</w:t>
      </w:r>
      <w:r w:rsidR="00104870" w:rsidRPr="00DF21D4">
        <w:rPr>
          <w:rFonts w:ascii="Helvetica" w:hAnsi="Helvetica"/>
        </w:rPr>
        <w:t xml:space="preserve"> necessary, to meet the school</w:t>
      </w:r>
      <w:r w:rsidRPr="00DF21D4">
        <w:rPr>
          <w:rFonts w:ascii="Helvetica" w:hAnsi="Helvetica"/>
        </w:rPr>
        <w:t xml:space="preserve">'s learning goals for students, teachers, and school leaders.  When overseeing and annually reviewing the </w:t>
      </w:r>
      <w:r w:rsidR="00104870" w:rsidRPr="00DF21D4">
        <w:rPr>
          <w:rFonts w:ascii="Helvetica" w:hAnsi="Helvetica"/>
        </w:rPr>
        <w:t>professional development</w:t>
      </w:r>
      <w:r w:rsidRPr="00DF21D4">
        <w:rPr>
          <w:rFonts w:ascii="Helvetica" w:hAnsi="Helvetica"/>
        </w:rPr>
        <w:t xml:space="preserve"> plan, the </w:t>
      </w:r>
      <w:r w:rsidR="008A07C0" w:rsidRPr="00DF21D4">
        <w:rPr>
          <w:rFonts w:ascii="Helvetica" w:hAnsi="Helvetica"/>
        </w:rPr>
        <w:t>lead person</w:t>
      </w:r>
      <w:r w:rsidRPr="00DF21D4">
        <w:rPr>
          <w:rFonts w:ascii="Helvetica" w:hAnsi="Helvetica"/>
        </w:rPr>
        <w:t xml:space="preserve"> or designee shall:</w:t>
      </w:r>
    </w:p>
    <w:p w:rsidR="00A62510" w:rsidRPr="00DF21D4" w:rsidRDefault="00A62510" w:rsidP="00A62510">
      <w:pPr>
        <w:tabs>
          <w:tab w:val="left" w:pos="0"/>
          <w:tab w:val="left" w:pos="1152"/>
          <w:tab w:val="left" w:pos="2736"/>
          <w:tab w:val="left" w:pos="5400"/>
          <w:tab w:val="left" w:pos="5940"/>
          <w:tab w:val="left" w:pos="6480"/>
        </w:tabs>
        <w:suppressAutoHyphens/>
        <w:rPr>
          <w:rFonts w:ascii="Helvetica" w:hAnsi="Helvetica"/>
        </w:rPr>
      </w:pPr>
    </w:p>
    <w:p w:rsidR="00B12C3C" w:rsidRPr="00DF21D4" w:rsidRDefault="00B12C3C" w:rsidP="00B12C3C">
      <w:pPr>
        <w:numPr>
          <w:ilvl w:val="0"/>
          <w:numId w:val="10"/>
        </w:numPr>
        <w:tabs>
          <w:tab w:val="left" w:pos="360"/>
        </w:tabs>
        <w:rPr>
          <w:rFonts w:ascii="Helvetica" w:hAnsi="Helvetica"/>
          <w:b/>
          <w:i/>
        </w:rPr>
      </w:pPr>
      <w:r w:rsidRPr="00DF21D4">
        <w:rPr>
          <w:rFonts w:ascii="Helvetica" w:hAnsi="Helvetica"/>
        </w:rPr>
        <w:t>Review school-level professional development plans;</w:t>
      </w:r>
      <w:r w:rsidRPr="00DF21D4">
        <w:rPr>
          <w:rFonts w:ascii="Helvetica" w:hAnsi="Helvetica"/>
          <w:b/>
          <w:i/>
        </w:rPr>
        <w:t xml:space="preserve"> (*Note: If the charter school has only one school you may omit Bullet “A”);</w:t>
      </w:r>
    </w:p>
    <w:p w:rsidR="00B12C3C" w:rsidRPr="00DF21D4" w:rsidRDefault="00B12C3C" w:rsidP="00B12C3C">
      <w:pPr>
        <w:tabs>
          <w:tab w:val="left" w:pos="360"/>
        </w:tabs>
        <w:suppressAutoHyphens/>
        <w:ind w:left="360"/>
        <w:rPr>
          <w:rFonts w:ascii="Helvetica" w:hAnsi="Helvetica"/>
        </w:rPr>
      </w:pPr>
    </w:p>
    <w:p w:rsidR="00A62510" w:rsidRPr="00DF21D4" w:rsidRDefault="00A62510" w:rsidP="003B638F">
      <w:pPr>
        <w:numPr>
          <w:ilvl w:val="0"/>
          <w:numId w:val="10"/>
        </w:numPr>
        <w:tabs>
          <w:tab w:val="left" w:pos="360"/>
        </w:tabs>
        <w:suppressAutoHyphens/>
        <w:rPr>
          <w:rFonts w:ascii="Helvetica" w:hAnsi="Helvetica"/>
        </w:rPr>
      </w:pPr>
      <w:r w:rsidRPr="00DF21D4">
        <w:rPr>
          <w:rFonts w:ascii="Helvetica" w:hAnsi="Helvetica"/>
        </w:rPr>
        <w:t>Assess the learning needs of students, teachers, and school leaders based on educator evaluation data and data from school</w:t>
      </w:r>
      <w:r w:rsidR="00104870" w:rsidRPr="00DF21D4">
        <w:rPr>
          <w:rFonts w:ascii="Helvetica" w:hAnsi="Helvetica"/>
        </w:rPr>
        <w:t>-</w:t>
      </w:r>
      <w:r w:rsidRPr="00DF21D4">
        <w:rPr>
          <w:rFonts w:ascii="Helvetica" w:hAnsi="Helvetica"/>
        </w:rPr>
        <w:t>level performances;</w:t>
      </w:r>
    </w:p>
    <w:p w:rsidR="00A62510" w:rsidRPr="00DF21D4" w:rsidRDefault="00A62510" w:rsidP="00A62510">
      <w:pPr>
        <w:tabs>
          <w:tab w:val="left" w:pos="360"/>
        </w:tabs>
        <w:suppressAutoHyphens/>
        <w:ind w:left="360"/>
        <w:rPr>
          <w:rFonts w:ascii="Helvetica" w:hAnsi="Helvetica"/>
        </w:rPr>
      </w:pPr>
    </w:p>
    <w:p w:rsidR="00A62510" w:rsidRPr="00DF21D4" w:rsidRDefault="00A62510" w:rsidP="003B638F">
      <w:pPr>
        <w:numPr>
          <w:ilvl w:val="0"/>
          <w:numId w:val="10"/>
        </w:numPr>
        <w:tabs>
          <w:tab w:val="left" w:pos="360"/>
        </w:tabs>
        <w:suppressAutoHyphens/>
        <w:rPr>
          <w:rFonts w:ascii="Helvetica" w:hAnsi="Helvetica"/>
        </w:rPr>
      </w:pPr>
      <w:r w:rsidRPr="00DF21D4">
        <w:rPr>
          <w:rFonts w:ascii="Helvetica" w:hAnsi="Helvetica"/>
        </w:rPr>
        <w:t xml:space="preserve">Plan, support, and implement professional learning that addresses the </w:t>
      </w:r>
      <w:r w:rsidR="00104870" w:rsidRPr="00DF21D4">
        <w:rPr>
          <w:rFonts w:ascii="Helvetica" w:hAnsi="Helvetica"/>
        </w:rPr>
        <w:t>New Jersey Student Learning Standards</w:t>
      </w:r>
      <w:r w:rsidRPr="00DF21D4">
        <w:rPr>
          <w:rFonts w:ascii="Helvetica" w:hAnsi="Helvetica"/>
        </w:rPr>
        <w:t>, and that align with the standards for professional learning in </w:t>
      </w:r>
      <w:r w:rsidR="00BC0BCB" w:rsidRPr="00DF21D4">
        <w:rPr>
          <w:rFonts w:ascii="Helvetica" w:hAnsi="Helvetica"/>
          <w:u w:val="words"/>
        </w:rPr>
        <w:t>N.J.A.C.</w:t>
      </w:r>
      <w:r w:rsidR="00BC0BCB" w:rsidRPr="00DF21D4">
        <w:rPr>
          <w:rFonts w:ascii="Helvetica" w:hAnsi="Helvetica"/>
        </w:rPr>
        <w:t xml:space="preserve"> 6A:9C-3.3</w:t>
      </w:r>
      <w:r w:rsidRPr="00DF21D4">
        <w:rPr>
          <w:rFonts w:ascii="Helvetica" w:hAnsi="Helvetica"/>
        </w:rPr>
        <w:t xml:space="preserve"> and the Professional Standards for Teachers and the Professional Standards for School Leaders in </w:t>
      </w:r>
      <w:r w:rsidRPr="00DF21D4">
        <w:rPr>
          <w:rFonts w:ascii="Helvetica" w:hAnsi="Helvetica"/>
          <w:u w:val="words"/>
        </w:rPr>
        <w:t>N.J.A.C.</w:t>
      </w:r>
      <w:r w:rsidRPr="00DF21D4">
        <w:rPr>
          <w:rFonts w:ascii="Helvetica" w:hAnsi="Helvetica"/>
        </w:rPr>
        <w:t xml:space="preserve"> 6A:9-3;</w:t>
      </w:r>
    </w:p>
    <w:p w:rsidR="00A62510" w:rsidRPr="00DF21D4" w:rsidRDefault="00A62510" w:rsidP="00A62510">
      <w:pPr>
        <w:tabs>
          <w:tab w:val="left" w:pos="360"/>
        </w:tabs>
        <w:suppressAutoHyphens/>
        <w:ind w:left="360"/>
        <w:rPr>
          <w:rFonts w:ascii="Helvetica" w:hAnsi="Helvetica"/>
        </w:rPr>
      </w:pPr>
    </w:p>
    <w:p w:rsidR="00A62510" w:rsidRPr="00DF21D4" w:rsidRDefault="00A62510" w:rsidP="003B638F">
      <w:pPr>
        <w:numPr>
          <w:ilvl w:val="0"/>
          <w:numId w:val="10"/>
        </w:numPr>
        <w:tabs>
          <w:tab w:val="left" w:pos="360"/>
        </w:tabs>
        <w:suppressAutoHyphens/>
        <w:rPr>
          <w:rFonts w:ascii="Helvetica" w:hAnsi="Helvetica"/>
        </w:rPr>
      </w:pPr>
      <w:r w:rsidRPr="00DF21D4">
        <w:rPr>
          <w:rFonts w:ascii="Helvetica" w:hAnsi="Helvetica"/>
        </w:rPr>
        <w:t xml:space="preserve">Develop and update, as necessary, the </w:t>
      </w:r>
      <w:r w:rsidR="00104870" w:rsidRPr="00DF21D4">
        <w:rPr>
          <w:rFonts w:ascii="Helvetica" w:hAnsi="Helvetica"/>
        </w:rPr>
        <w:t>school</w:t>
      </w:r>
      <w:r w:rsidRPr="00DF21D4">
        <w:rPr>
          <w:rFonts w:ascii="Helvetica" w:hAnsi="Helvetica"/>
        </w:rPr>
        <w:t xml:space="preserve"> mentoring plan for nontenured teachers, including novice provisional teachers who hold a certificate of eligibility (CE)</w:t>
      </w:r>
      <w:r w:rsidR="00326840" w:rsidRPr="00DF21D4">
        <w:rPr>
          <w:rFonts w:ascii="Helvetica" w:hAnsi="Helvetica"/>
        </w:rPr>
        <w:t>, a charter school certificate of eligibility (CSCE)</w:t>
      </w:r>
      <w:r w:rsidRPr="00DF21D4">
        <w:rPr>
          <w:rFonts w:ascii="Helvetica" w:hAnsi="Helvetica"/>
        </w:rPr>
        <w:t xml:space="preserve"> or a </w:t>
      </w:r>
      <w:r w:rsidRPr="00DF21D4">
        <w:rPr>
          <w:rFonts w:ascii="Helvetica" w:hAnsi="Helvetica"/>
          <w:bCs/>
        </w:rPr>
        <w:t>certificate of eligibility with advanced standing (</w:t>
      </w:r>
      <w:r w:rsidRPr="00DF21D4">
        <w:rPr>
          <w:rFonts w:ascii="Helvetica" w:hAnsi="Helvetica"/>
        </w:rPr>
        <w:t>CEAS);</w:t>
      </w:r>
    </w:p>
    <w:p w:rsidR="00A62510" w:rsidRPr="00DF21D4" w:rsidRDefault="00A62510" w:rsidP="00A62510">
      <w:pPr>
        <w:tabs>
          <w:tab w:val="left" w:pos="360"/>
        </w:tabs>
        <w:suppressAutoHyphens/>
        <w:ind w:left="360"/>
        <w:rPr>
          <w:rFonts w:ascii="Helvetica" w:hAnsi="Helvetica"/>
        </w:rPr>
      </w:pPr>
    </w:p>
    <w:p w:rsidR="00A62510" w:rsidRPr="00DF21D4" w:rsidRDefault="00A62510" w:rsidP="003B638F">
      <w:pPr>
        <w:numPr>
          <w:ilvl w:val="0"/>
          <w:numId w:val="10"/>
        </w:numPr>
        <w:tabs>
          <w:tab w:val="left" w:pos="360"/>
        </w:tabs>
        <w:suppressAutoHyphens/>
        <w:rPr>
          <w:rFonts w:ascii="Helvetica" w:hAnsi="Helvetica"/>
        </w:rPr>
      </w:pPr>
      <w:r w:rsidRPr="00DF21D4">
        <w:rPr>
          <w:rFonts w:ascii="Helvetica" w:hAnsi="Helvetica"/>
        </w:rPr>
        <w:t xml:space="preserve">Present the plan to the </w:t>
      </w:r>
      <w:r w:rsidR="008A07C0" w:rsidRPr="00DF21D4">
        <w:rPr>
          <w:rFonts w:ascii="Helvetica" w:hAnsi="Helvetica"/>
        </w:rPr>
        <w:t>board of trustees</w:t>
      </w:r>
      <w:r w:rsidRPr="00DF21D4">
        <w:rPr>
          <w:rFonts w:ascii="Helvetica" w:hAnsi="Helvetica"/>
        </w:rPr>
        <w:t xml:space="preserve"> to review for fiscal impact; and</w:t>
      </w:r>
    </w:p>
    <w:p w:rsidR="00A62510" w:rsidRPr="00DF21D4" w:rsidRDefault="00A62510" w:rsidP="00A62510">
      <w:pPr>
        <w:tabs>
          <w:tab w:val="left" w:pos="360"/>
        </w:tabs>
        <w:suppressAutoHyphens/>
        <w:ind w:left="360"/>
        <w:rPr>
          <w:rFonts w:ascii="Helvetica" w:hAnsi="Helvetica"/>
        </w:rPr>
      </w:pPr>
    </w:p>
    <w:p w:rsidR="00A62510" w:rsidRPr="00DF21D4" w:rsidRDefault="00A62510" w:rsidP="003B638F">
      <w:pPr>
        <w:numPr>
          <w:ilvl w:val="0"/>
          <w:numId w:val="10"/>
        </w:numPr>
        <w:tabs>
          <w:tab w:val="left" w:pos="360"/>
        </w:tabs>
        <w:suppressAutoHyphens/>
        <w:rPr>
          <w:rFonts w:ascii="Helvetica" w:hAnsi="Helvetica"/>
        </w:rPr>
      </w:pPr>
      <w:r w:rsidRPr="00DF21D4">
        <w:rPr>
          <w:rFonts w:ascii="Helvetica" w:hAnsi="Helvetica"/>
        </w:rPr>
        <w:t>Certify annually to the New Jersey Department of Education, through a statement of assurance, that the school is meeting the requirements for the school plan and that it includes requirements of the mentoring plan.</w:t>
      </w:r>
    </w:p>
    <w:p w:rsidR="00A62510" w:rsidRPr="00DF21D4" w:rsidRDefault="00A62510" w:rsidP="003B638F">
      <w:pPr>
        <w:tabs>
          <w:tab w:val="left" w:pos="360"/>
        </w:tabs>
        <w:suppressAutoHyphens/>
        <w:rPr>
          <w:rFonts w:ascii="Helvetica" w:hAnsi="Helvetica"/>
        </w:rPr>
      </w:pPr>
    </w:p>
    <w:p w:rsidR="00A62510" w:rsidRPr="00DF21D4" w:rsidRDefault="00104870" w:rsidP="003B638F">
      <w:pPr>
        <w:tabs>
          <w:tab w:val="left" w:pos="360"/>
        </w:tabs>
        <w:suppressAutoHyphens/>
        <w:rPr>
          <w:rFonts w:ascii="Helvetica" w:hAnsi="Helvetica"/>
        </w:rPr>
      </w:pPr>
      <w:r w:rsidRPr="00DF21D4">
        <w:rPr>
          <w:rFonts w:ascii="Helvetica" w:hAnsi="Helvetica"/>
        </w:rPr>
        <w:t>The school may collaborate with other district schools that</w:t>
      </w:r>
      <w:r w:rsidR="00A62510" w:rsidRPr="00DF21D4">
        <w:rPr>
          <w:rFonts w:ascii="Helvetica" w:hAnsi="Helvetica"/>
        </w:rPr>
        <w:t xml:space="preserve"> send to the same middle and/or high school </w:t>
      </w:r>
      <w:r w:rsidRPr="00DF21D4">
        <w:rPr>
          <w:rFonts w:ascii="Helvetica" w:hAnsi="Helvetica"/>
        </w:rPr>
        <w:t>in</w:t>
      </w:r>
      <w:r w:rsidR="00A62510" w:rsidRPr="00DF21D4">
        <w:rPr>
          <w:rFonts w:ascii="Helvetica" w:hAnsi="Helvetica"/>
        </w:rPr>
        <w:t xml:space="preserve"> form</w:t>
      </w:r>
      <w:r w:rsidRPr="00DF21D4">
        <w:rPr>
          <w:rFonts w:ascii="Helvetica" w:hAnsi="Helvetica"/>
        </w:rPr>
        <w:t>ing</w:t>
      </w:r>
      <w:r w:rsidR="00A62510" w:rsidRPr="00DF21D4">
        <w:rPr>
          <w:rFonts w:ascii="Helvetica" w:hAnsi="Helvetica"/>
        </w:rPr>
        <w:t xml:space="preserve"> a regional consortium to develop one districtwide plan based on the sending schools' plans.</w:t>
      </w:r>
    </w:p>
    <w:p w:rsidR="00A62510" w:rsidRPr="00DF21D4" w:rsidRDefault="00A62510" w:rsidP="003B638F">
      <w:pPr>
        <w:tabs>
          <w:tab w:val="left" w:pos="360"/>
        </w:tabs>
        <w:suppressAutoHyphens/>
        <w:rPr>
          <w:rFonts w:ascii="Helvetica" w:hAnsi="Helvetica"/>
        </w:rPr>
      </w:pPr>
    </w:p>
    <w:p w:rsidR="00B12C3C" w:rsidRPr="00DF21D4" w:rsidRDefault="00B12C3C" w:rsidP="003B638F">
      <w:pPr>
        <w:tabs>
          <w:tab w:val="left" w:pos="360"/>
        </w:tabs>
        <w:suppressAutoHyphens/>
        <w:rPr>
          <w:rFonts w:ascii="Helvetica" w:hAnsi="Helvetica"/>
          <w:b/>
          <w:i/>
        </w:rPr>
      </w:pPr>
      <w:r w:rsidRPr="00DF21D4">
        <w:rPr>
          <w:rFonts w:ascii="Helvetica" w:hAnsi="Helvetica"/>
          <w:b/>
          <w:i/>
        </w:rPr>
        <w:t xml:space="preserve">*Note: If the charter school has only one school you may omit the following section because the </w:t>
      </w:r>
      <w:r w:rsidRPr="00DF21D4">
        <w:rPr>
          <w:rFonts w:ascii="Helvetica" w:hAnsi="Helvetica"/>
          <w:b/>
          <w:i/>
        </w:rPr>
        <w:lastRenderedPageBreak/>
        <w:t>Charter-Wide Professional Development Plan is the only plan.</w:t>
      </w:r>
    </w:p>
    <w:p w:rsidR="00B12C3C" w:rsidRPr="00DF21D4" w:rsidRDefault="00B12C3C" w:rsidP="003B638F">
      <w:pPr>
        <w:tabs>
          <w:tab w:val="left" w:pos="360"/>
        </w:tabs>
        <w:suppressAutoHyphens/>
        <w:rPr>
          <w:rFonts w:ascii="Helvetica" w:hAnsi="Helvetica"/>
        </w:rPr>
      </w:pPr>
    </w:p>
    <w:p w:rsidR="00B12C3C" w:rsidRPr="00DF21D4" w:rsidRDefault="00B12C3C" w:rsidP="00B12C3C">
      <w:pPr>
        <w:tabs>
          <w:tab w:val="left" w:pos="0"/>
          <w:tab w:val="left" w:pos="1152"/>
          <w:tab w:val="left" w:pos="2736"/>
          <w:tab w:val="left" w:pos="5400"/>
          <w:tab w:val="left" w:pos="5940"/>
          <w:tab w:val="left" w:pos="6480"/>
        </w:tabs>
        <w:suppressAutoHyphens/>
        <w:rPr>
          <w:rFonts w:ascii="Helvetica" w:hAnsi="Helvetica"/>
          <w:u w:val="words"/>
        </w:rPr>
      </w:pPr>
      <w:r w:rsidRPr="00DF21D4">
        <w:rPr>
          <w:rFonts w:ascii="Helvetica" w:hAnsi="Helvetica"/>
          <w:u w:val="words"/>
        </w:rPr>
        <w:t>School-Level Professional Development Plans</w:t>
      </w:r>
    </w:p>
    <w:p w:rsidR="00B12C3C" w:rsidRPr="00DF21D4" w:rsidRDefault="00B12C3C" w:rsidP="00B12C3C">
      <w:pPr>
        <w:tabs>
          <w:tab w:val="left" w:pos="0"/>
          <w:tab w:val="left" w:pos="1152"/>
          <w:tab w:val="left" w:pos="2736"/>
          <w:tab w:val="left" w:pos="5400"/>
          <w:tab w:val="left" w:pos="5940"/>
          <w:tab w:val="left" w:pos="6480"/>
        </w:tabs>
        <w:suppressAutoHyphens/>
        <w:rPr>
          <w:rFonts w:ascii="Helvetica" w:hAnsi="Helvetica"/>
        </w:rPr>
      </w:pPr>
    </w:p>
    <w:p w:rsidR="00A62510" w:rsidRPr="00DF21D4" w:rsidRDefault="00A62510" w:rsidP="00833D9E">
      <w:pPr>
        <w:numPr>
          <w:ilvl w:val="0"/>
          <w:numId w:val="11"/>
        </w:numPr>
        <w:tabs>
          <w:tab w:val="left" w:pos="360"/>
        </w:tabs>
        <w:suppressAutoHyphens/>
        <w:ind w:left="360"/>
        <w:rPr>
          <w:rFonts w:ascii="Helvetica" w:hAnsi="Helvetica"/>
        </w:rPr>
      </w:pPr>
      <w:r w:rsidRPr="00DF21D4">
        <w:rPr>
          <w:rFonts w:ascii="Helvetica" w:hAnsi="Helvetica"/>
        </w:rPr>
        <w:t xml:space="preserve">The </w:t>
      </w:r>
      <w:r w:rsidR="009A5C1F" w:rsidRPr="00DF21D4">
        <w:rPr>
          <w:rFonts w:ascii="Helvetica" w:hAnsi="Helvetica"/>
        </w:rPr>
        <w:t>professional development</w:t>
      </w:r>
      <w:r w:rsidRPr="00DF21D4">
        <w:rPr>
          <w:rFonts w:ascii="Helvetica" w:hAnsi="Helvetica"/>
        </w:rPr>
        <w:t xml:space="preserve"> plan</w:t>
      </w:r>
      <w:r w:rsidR="009A5C1F" w:rsidRPr="00DF21D4">
        <w:rPr>
          <w:rFonts w:ascii="Helvetica" w:hAnsi="Helvetica"/>
        </w:rPr>
        <w:t xml:space="preserve"> shall</w:t>
      </w:r>
      <w:r w:rsidRPr="00DF21D4">
        <w:rPr>
          <w:rFonts w:ascii="Helvetica" w:hAnsi="Helvetica"/>
        </w:rPr>
        <w:t xml:space="preserve"> include:</w:t>
      </w:r>
    </w:p>
    <w:p w:rsidR="00A62510" w:rsidRPr="00DF21D4" w:rsidRDefault="00A62510" w:rsidP="00A62510">
      <w:pPr>
        <w:tabs>
          <w:tab w:val="left" w:pos="0"/>
          <w:tab w:val="left" w:pos="1152"/>
          <w:tab w:val="left" w:pos="2736"/>
          <w:tab w:val="left" w:pos="5400"/>
          <w:tab w:val="left" w:pos="5940"/>
          <w:tab w:val="left" w:pos="6480"/>
        </w:tabs>
        <w:suppressAutoHyphens/>
        <w:rPr>
          <w:rFonts w:ascii="Helvetica" w:hAnsi="Helvetica"/>
        </w:rPr>
      </w:pPr>
    </w:p>
    <w:p w:rsidR="00A62510" w:rsidRPr="00DF21D4" w:rsidRDefault="00A62510" w:rsidP="00833D9E">
      <w:pPr>
        <w:numPr>
          <w:ilvl w:val="0"/>
          <w:numId w:val="12"/>
        </w:numPr>
        <w:suppressAutoHyphens/>
        <w:rPr>
          <w:rFonts w:ascii="Helvetica" w:hAnsi="Helvetica"/>
        </w:rPr>
      </w:pPr>
      <w:r w:rsidRPr="00DF21D4">
        <w:rPr>
          <w:rFonts w:ascii="Helvetica" w:hAnsi="Helvetica"/>
        </w:rPr>
        <w:t>A description of school</w:t>
      </w:r>
      <w:r w:rsidR="009A5C1F" w:rsidRPr="00DF21D4">
        <w:rPr>
          <w:rFonts w:ascii="Helvetica" w:hAnsi="Helvetica"/>
        </w:rPr>
        <w:t xml:space="preserve"> </w:t>
      </w:r>
      <w:r w:rsidRPr="00DF21D4">
        <w:rPr>
          <w:rFonts w:ascii="Helvetica" w:hAnsi="Helvetica"/>
        </w:rPr>
        <w:t>and team-based professional learning aligned with identified school goals; and</w:t>
      </w:r>
    </w:p>
    <w:p w:rsidR="00A62510" w:rsidRPr="00DF21D4" w:rsidRDefault="00A62510" w:rsidP="00833D9E">
      <w:pPr>
        <w:numPr>
          <w:ilvl w:val="0"/>
          <w:numId w:val="12"/>
        </w:numPr>
        <w:suppressAutoHyphens/>
        <w:rPr>
          <w:rFonts w:ascii="Helvetica" w:hAnsi="Helvetica"/>
        </w:rPr>
      </w:pPr>
      <w:r w:rsidRPr="00DF21D4">
        <w:rPr>
          <w:rFonts w:ascii="Helvetica" w:hAnsi="Helvetica"/>
        </w:rPr>
        <w:t>Teacher and student learning needs; and</w:t>
      </w:r>
    </w:p>
    <w:p w:rsidR="00A62510" w:rsidRPr="00DF21D4" w:rsidRDefault="00A62510" w:rsidP="003C3E35">
      <w:pPr>
        <w:tabs>
          <w:tab w:val="left" w:pos="0"/>
          <w:tab w:val="left" w:pos="1152"/>
          <w:tab w:val="left" w:pos="2736"/>
          <w:tab w:val="left" w:pos="5400"/>
          <w:tab w:val="left" w:pos="5940"/>
          <w:tab w:val="left" w:pos="6480"/>
        </w:tabs>
        <w:suppressAutoHyphens/>
        <w:rPr>
          <w:rFonts w:ascii="Helvetica" w:hAnsi="Helvetica"/>
        </w:rPr>
      </w:pPr>
    </w:p>
    <w:p w:rsidR="00A62510" w:rsidRPr="00DF21D4" w:rsidRDefault="009A5C1F" w:rsidP="00833D9E">
      <w:pPr>
        <w:numPr>
          <w:ilvl w:val="0"/>
          <w:numId w:val="11"/>
        </w:numPr>
        <w:tabs>
          <w:tab w:val="left" w:pos="360"/>
        </w:tabs>
        <w:suppressAutoHyphens/>
        <w:ind w:left="360"/>
        <w:rPr>
          <w:rFonts w:ascii="Helvetica" w:hAnsi="Helvetica"/>
        </w:rPr>
      </w:pPr>
      <w:r w:rsidRPr="00DF21D4">
        <w:rPr>
          <w:rFonts w:ascii="Helvetica" w:hAnsi="Helvetica"/>
        </w:rPr>
        <w:t>The provision that a</w:t>
      </w:r>
      <w:r w:rsidR="00A62510" w:rsidRPr="00DF21D4">
        <w:rPr>
          <w:rFonts w:ascii="Helvetica" w:hAnsi="Helvetica"/>
        </w:rPr>
        <w:t xml:space="preserve">ll teachers receive the necessary opportunities, support, and resources to complete individual professional development requirements of </w:t>
      </w:r>
      <w:r w:rsidR="00A62510" w:rsidRPr="00DF21D4">
        <w:rPr>
          <w:rFonts w:ascii="Helvetica" w:hAnsi="Helvetica"/>
          <w:u w:val="words"/>
        </w:rPr>
        <w:t>N.J.A.C.</w:t>
      </w:r>
      <w:r w:rsidR="00A62510" w:rsidRPr="00DF21D4">
        <w:rPr>
          <w:rFonts w:ascii="Helvetica" w:hAnsi="Helvetica"/>
        </w:rPr>
        <w:t xml:space="preserve"> 6A:9C-4.4(</w:t>
      </w:r>
      <w:r w:rsidR="00B12C3C" w:rsidRPr="00DF21D4">
        <w:rPr>
          <w:rFonts w:ascii="Helvetica" w:hAnsi="Helvetica"/>
        </w:rPr>
        <w:t>a</w:t>
      </w:r>
      <w:r w:rsidR="00A62510" w:rsidRPr="00DF21D4">
        <w:rPr>
          <w:rFonts w:ascii="Helvetica" w:hAnsi="Helvetica"/>
        </w:rPr>
        <w:t>) that at least 20 hours per year of qualifying professional development experiences are provided. The 20-hour annual requirement shall be based on the length of full-time employment and reduced by a pro rata share reflecting part-time employment, or an absence, including the use of family or medical leave.</w:t>
      </w:r>
    </w:p>
    <w:p w:rsidR="00A62510" w:rsidRPr="00DF21D4" w:rsidRDefault="00A62510" w:rsidP="003C3E35">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u w:val="words"/>
        </w:rPr>
      </w:pPr>
      <w:r w:rsidRPr="00DF21D4">
        <w:rPr>
          <w:rFonts w:ascii="Helvetica" w:hAnsi="Helvetica"/>
          <w:u w:val="words"/>
        </w:rPr>
        <w:t>Professional Development for School Leaders</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u w:val="single"/>
        </w:rPr>
      </w:pP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“School leader” means an administrator whose position requires possession of a school administrator, principal, or supervisor endorsement.</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All active school leaders serving on a permanent or interim basis shall complete training on issues of school law, ethics, governance, and harassment, intimidation and bullying (</w:t>
      </w:r>
      <w:r w:rsidRPr="00DF21D4">
        <w:rPr>
          <w:rFonts w:ascii="Helvetica" w:hAnsi="Helvetica"/>
          <w:u w:val="words"/>
        </w:rPr>
        <w:t>N.J.S.A.</w:t>
      </w:r>
      <w:r w:rsidRPr="00DF21D4">
        <w:rPr>
          <w:rFonts w:ascii="Helvetica" w:hAnsi="Helvetica"/>
        </w:rPr>
        <w:t xml:space="preserve"> 18A:26-8.2); and other statutory requirements related to student safety and well-being. To meet this ongoing requirement, the specific training needs of each school leader will be reviewed annually as part of the professional development planning process.</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3E5269" w:rsidP="003E5269">
      <w:pPr>
        <w:numPr>
          <w:ilvl w:val="0"/>
          <w:numId w:val="8"/>
        </w:numPr>
        <w:tabs>
          <w:tab w:val="left" w:pos="360"/>
        </w:tabs>
        <w:suppressAutoHyphens/>
        <w:rPr>
          <w:rFonts w:ascii="Helvetica" w:hAnsi="Helvetica"/>
        </w:rPr>
      </w:pPr>
      <w:r w:rsidRPr="00DF21D4">
        <w:rPr>
          <w:rFonts w:ascii="Helvetica" w:hAnsi="Helvetica"/>
        </w:rPr>
        <w:t>School Leaders</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D91001" w:rsidP="003E5269">
      <w:pPr>
        <w:tabs>
          <w:tab w:val="left" w:pos="0"/>
          <w:tab w:val="left" w:pos="1152"/>
          <w:tab w:val="left" w:pos="2736"/>
          <w:tab w:val="left" w:pos="5400"/>
          <w:tab w:val="left" w:pos="5940"/>
          <w:tab w:val="left" w:pos="6480"/>
        </w:tabs>
        <w:suppressAutoHyphens/>
        <w:ind w:left="360"/>
        <w:rPr>
          <w:rFonts w:ascii="Helvetica" w:hAnsi="Helvetica"/>
        </w:rPr>
      </w:pPr>
      <w:r w:rsidRPr="00DF21D4">
        <w:rPr>
          <w:rFonts w:ascii="Helvetica" w:hAnsi="Helvetica"/>
        </w:rPr>
        <w:t>Each school leader shall create, implement, and complete an individual professional development plan (PDP) that:</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3E5269" w:rsidP="003E5269">
      <w:pPr>
        <w:numPr>
          <w:ilvl w:val="0"/>
          <w:numId w:val="5"/>
        </w:numPr>
        <w:tabs>
          <w:tab w:val="left" w:pos="360"/>
        </w:tabs>
        <w:suppressAutoHyphens/>
        <w:rPr>
          <w:rFonts w:ascii="Helvetica" w:hAnsi="Helvetica"/>
        </w:rPr>
      </w:pPr>
      <w:r w:rsidRPr="00DF21D4">
        <w:rPr>
          <w:rFonts w:ascii="Helvetica" w:hAnsi="Helvetica"/>
        </w:rPr>
        <w:t>Aligns with the Professional Standards for School Leaders (</w:t>
      </w:r>
      <w:r w:rsidRPr="00DF21D4">
        <w:rPr>
          <w:rFonts w:ascii="Helvetica" w:hAnsi="Helvetica"/>
          <w:u w:val="words"/>
        </w:rPr>
        <w:t>N.J.A.C.</w:t>
      </w:r>
      <w:r w:rsidRPr="00DF21D4">
        <w:rPr>
          <w:rFonts w:ascii="Helvetica" w:hAnsi="Helvetica"/>
        </w:rPr>
        <w:t xml:space="preserve"> 6A:9-3.4) and the Standards for Professional Learning; </w:t>
      </w:r>
    </w:p>
    <w:p w:rsidR="003E5269" w:rsidRPr="00DF21D4" w:rsidRDefault="003E5269" w:rsidP="003E5269">
      <w:pPr>
        <w:numPr>
          <w:ilvl w:val="0"/>
          <w:numId w:val="5"/>
        </w:numPr>
        <w:tabs>
          <w:tab w:val="left" w:pos="360"/>
        </w:tabs>
        <w:suppressAutoHyphens/>
        <w:rPr>
          <w:rFonts w:ascii="Helvetica" w:hAnsi="Helvetica"/>
        </w:rPr>
      </w:pPr>
      <w:r w:rsidRPr="00DF21D4">
        <w:rPr>
          <w:rFonts w:ascii="Helvetica" w:hAnsi="Helvetica"/>
        </w:rPr>
        <w:t xml:space="preserve">Derives from the results of observations, evidence, and recommendations included in the annual performance evaluation of the </w:t>
      </w:r>
      <w:r w:rsidR="008A07C0" w:rsidRPr="00DF21D4">
        <w:rPr>
          <w:rFonts w:ascii="Helvetica" w:hAnsi="Helvetica"/>
        </w:rPr>
        <w:t>lead person</w:t>
      </w:r>
      <w:r w:rsidRPr="00DF21D4">
        <w:rPr>
          <w:rFonts w:ascii="Helvetica" w:hAnsi="Helvetica"/>
        </w:rPr>
        <w:t xml:space="preserve">, principals, or supervisors; </w:t>
      </w:r>
    </w:p>
    <w:p w:rsidR="003E5269" w:rsidRPr="00DF21D4" w:rsidRDefault="003E5269" w:rsidP="003E5269">
      <w:pPr>
        <w:numPr>
          <w:ilvl w:val="0"/>
          <w:numId w:val="5"/>
        </w:numPr>
        <w:tabs>
          <w:tab w:val="left" w:pos="360"/>
        </w:tabs>
        <w:suppressAutoHyphens/>
        <w:rPr>
          <w:rFonts w:ascii="Helvetica" w:hAnsi="Helvetica"/>
        </w:rPr>
      </w:pPr>
      <w:r w:rsidRPr="00DF21D4">
        <w:rPr>
          <w:rFonts w:ascii="Helvetica" w:hAnsi="Helvetica"/>
        </w:rPr>
        <w:t xml:space="preserve">Identifies professional goals that address specific individual, </w:t>
      </w:r>
      <w:r w:rsidR="009A5C1F" w:rsidRPr="00DF21D4">
        <w:rPr>
          <w:rFonts w:ascii="Helvetica" w:hAnsi="Helvetica"/>
        </w:rPr>
        <w:t xml:space="preserve">or </w:t>
      </w:r>
      <w:r w:rsidRPr="00DF21D4">
        <w:rPr>
          <w:rFonts w:ascii="Helvetica" w:hAnsi="Helvetica"/>
        </w:rPr>
        <w:t xml:space="preserve">school goals; and </w:t>
      </w:r>
    </w:p>
    <w:p w:rsidR="003E5269" w:rsidRPr="00DF21D4" w:rsidRDefault="003E5269" w:rsidP="003E5269">
      <w:pPr>
        <w:numPr>
          <w:ilvl w:val="0"/>
          <w:numId w:val="5"/>
        </w:numPr>
        <w:tabs>
          <w:tab w:val="left" w:pos="360"/>
        </w:tabs>
        <w:suppressAutoHyphens/>
        <w:rPr>
          <w:rFonts w:ascii="Helvetica" w:hAnsi="Helvetica"/>
        </w:rPr>
      </w:pPr>
      <w:r w:rsidRPr="00DF21D4">
        <w:rPr>
          <w:rFonts w:ascii="Helvetica" w:hAnsi="Helvetica"/>
        </w:rPr>
        <w:t>Grounds professional development activities in objectives related to improving teaching, learning, and student achievement, and in support of the professional development plan.</w:t>
      </w:r>
    </w:p>
    <w:p w:rsidR="005C432E" w:rsidRPr="00DF21D4" w:rsidRDefault="005C432E" w:rsidP="003E5269">
      <w:pPr>
        <w:numPr>
          <w:ilvl w:val="0"/>
          <w:numId w:val="5"/>
        </w:numPr>
        <w:tabs>
          <w:tab w:val="left" w:pos="360"/>
        </w:tabs>
        <w:suppressAutoHyphens/>
        <w:rPr>
          <w:rFonts w:ascii="Helvetica" w:hAnsi="Helvetica"/>
        </w:rPr>
      </w:pPr>
      <w:r w:rsidRPr="00DF21D4">
        <w:rPr>
          <w:rFonts w:ascii="Helvetica" w:hAnsi="Helvetica"/>
        </w:rPr>
        <w:t xml:space="preserve">Includes training on: school law, ethics, and governance pursuant to </w:t>
      </w:r>
      <w:r w:rsidRPr="00DF21D4">
        <w:rPr>
          <w:rFonts w:ascii="Helvetica" w:hAnsi="Helvetica"/>
          <w:u w:val="words"/>
        </w:rPr>
        <w:t>N.J.S.A.</w:t>
      </w:r>
      <w:r w:rsidRPr="00DF21D4">
        <w:rPr>
          <w:rFonts w:ascii="Helvetica" w:hAnsi="Helvetica"/>
        </w:rPr>
        <w:t xml:space="preserve"> 18A:26-8.2; and other statutory requirements related to student safety, bullying and harassment, and well-being.</w:t>
      </w:r>
    </w:p>
    <w:p w:rsidR="00B12C3C" w:rsidRPr="00DF21D4" w:rsidRDefault="00B12C3C" w:rsidP="00B12C3C">
      <w:pPr>
        <w:tabs>
          <w:tab w:val="left" w:pos="0"/>
          <w:tab w:val="left" w:pos="1152"/>
          <w:tab w:val="left" w:pos="2736"/>
          <w:tab w:val="left" w:pos="5400"/>
          <w:tab w:val="left" w:pos="5940"/>
          <w:tab w:val="left" w:pos="6480"/>
        </w:tabs>
        <w:suppressAutoHyphens/>
        <w:ind w:left="360"/>
        <w:rPr>
          <w:rFonts w:ascii="Helvetica" w:hAnsi="Helvetica"/>
        </w:rPr>
      </w:pPr>
    </w:p>
    <w:p w:rsidR="003E5269" w:rsidRPr="00DF21D4" w:rsidRDefault="00B12C3C" w:rsidP="00B12C3C">
      <w:pPr>
        <w:tabs>
          <w:tab w:val="left" w:pos="0"/>
          <w:tab w:val="left" w:pos="1152"/>
          <w:tab w:val="left" w:pos="2736"/>
          <w:tab w:val="left" w:pos="5400"/>
          <w:tab w:val="left" w:pos="5940"/>
          <w:tab w:val="left" w:pos="6480"/>
        </w:tabs>
        <w:suppressAutoHyphens/>
        <w:ind w:left="360"/>
        <w:rPr>
          <w:rFonts w:ascii="Helvetica" w:hAnsi="Helvetica"/>
        </w:rPr>
      </w:pPr>
      <w:r w:rsidRPr="00DF21D4">
        <w:rPr>
          <w:rFonts w:ascii="Helvetica" w:hAnsi="Helvetica"/>
        </w:rPr>
        <w:t>Each school leader's individual PDP shall be developed by October 31. However, when the school leader is hired after October 1, the PDP shall be developed within 25 working days of his or her hire.</w:t>
      </w:r>
    </w:p>
    <w:p w:rsidR="00B12C3C" w:rsidRPr="00DF21D4" w:rsidRDefault="00B12C3C" w:rsidP="00B12C3C">
      <w:pPr>
        <w:tabs>
          <w:tab w:val="left" w:pos="0"/>
          <w:tab w:val="left" w:pos="1152"/>
          <w:tab w:val="left" w:pos="2736"/>
          <w:tab w:val="left" w:pos="5400"/>
          <w:tab w:val="left" w:pos="5940"/>
          <w:tab w:val="left" w:pos="6480"/>
        </w:tabs>
        <w:suppressAutoHyphens/>
        <w:ind w:left="360"/>
        <w:rPr>
          <w:rFonts w:ascii="Helvetica" w:hAnsi="Helvetica"/>
        </w:rPr>
      </w:pPr>
    </w:p>
    <w:p w:rsidR="003E5269" w:rsidRPr="00DF21D4" w:rsidRDefault="003E5269" w:rsidP="003E5269">
      <w:pPr>
        <w:numPr>
          <w:ilvl w:val="0"/>
          <w:numId w:val="8"/>
        </w:numPr>
        <w:tabs>
          <w:tab w:val="left" w:pos="360"/>
        </w:tabs>
        <w:suppressAutoHyphens/>
        <w:rPr>
          <w:rFonts w:ascii="Helvetica" w:hAnsi="Helvetica"/>
        </w:rPr>
      </w:pPr>
      <w:r w:rsidRPr="00DF21D4">
        <w:rPr>
          <w:rFonts w:ascii="Helvetica" w:hAnsi="Helvetica"/>
        </w:rPr>
        <w:t xml:space="preserve">Professional Development for the </w:t>
      </w:r>
      <w:r w:rsidR="008A07C0" w:rsidRPr="00DF21D4">
        <w:rPr>
          <w:rFonts w:ascii="Helvetica" w:hAnsi="Helvetica"/>
        </w:rPr>
        <w:t xml:space="preserve">Lead </w:t>
      </w:r>
      <w:r w:rsidR="00B12C3C" w:rsidRPr="00DF21D4">
        <w:rPr>
          <w:rFonts w:ascii="Helvetica" w:hAnsi="Helvetica"/>
        </w:rPr>
        <w:t>P</w:t>
      </w:r>
      <w:r w:rsidR="008A07C0" w:rsidRPr="00DF21D4">
        <w:rPr>
          <w:rFonts w:ascii="Helvetica" w:hAnsi="Helvetica"/>
        </w:rPr>
        <w:t>erson</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B12C3C" w:rsidP="003E5269">
      <w:pPr>
        <w:tabs>
          <w:tab w:val="left" w:pos="0"/>
          <w:tab w:val="left" w:pos="1152"/>
          <w:tab w:val="left" w:pos="2736"/>
          <w:tab w:val="left" w:pos="5400"/>
          <w:tab w:val="left" w:pos="5940"/>
          <w:tab w:val="left" w:pos="6480"/>
        </w:tabs>
        <w:suppressAutoHyphens/>
        <w:ind w:left="360"/>
        <w:rPr>
          <w:rFonts w:ascii="Helvetica" w:hAnsi="Helvetica"/>
        </w:rPr>
      </w:pPr>
      <w:r w:rsidRPr="00DF21D4">
        <w:rPr>
          <w:rFonts w:ascii="Helvetica" w:hAnsi="Helvetica"/>
        </w:rPr>
        <w:t>The</w:t>
      </w:r>
      <w:r w:rsidR="00D91001" w:rsidRPr="00DF21D4">
        <w:rPr>
          <w:rFonts w:ascii="Helvetica" w:hAnsi="Helvetica"/>
        </w:rPr>
        <w:t xml:space="preserve"> </w:t>
      </w:r>
      <w:r w:rsidR="008A07C0" w:rsidRPr="00DF21D4">
        <w:rPr>
          <w:rFonts w:ascii="Helvetica" w:hAnsi="Helvetica"/>
        </w:rPr>
        <w:t>lead person</w:t>
      </w:r>
      <w:r w:rsidR="00D91001" w:rsidRPr="00DF21D4">
        <w:rPr>
          <w:rFonts w:ascii="Helvetica" w:hAnsi="Helvetica"/>
        </w:rPr>
        <w:t xml:space="preserve"> shall develop an individual PDP for review by his or her </w:t>
      </w:r>
      <w:r w:rsidR="008A07C0" w:rsidRPr="00DF21D4">
        <w:rPr>
          <w:rFonts w:ascii="Helvetica" w:hAnsi="Helvetica"/>
        </w:rPr>
        <w:t>board of trustees</w:t>
      </w:r>
      <w:r w:rsidR="00D91001" w:rsidRPr="00DF21D4">
        <w:rPr>
          <w:rFonts w:ascii="Helvetica" w:hAnsi="Helvetica"/>
        </w:rPr>
        <w:t>. In developing the individual PDP, the following process shall be followed:</w:t>
      </w:r>
    </w:p>
    <w:p w:rsidR="00D91001" w:rsidRPr="00DF21D4" w:rsidRDefault="00D91001" w:rsidP="003E5269">
      <w:pPr>
        <w:tabs>
          <w:tab w:val="left" w:pos="0"/>
          <w:tab w:val="left" w:pos="1152"/>
          <w:tab w:val="left" w:pos="2736"/>
          <w:tab w:val="left" w:pos="5400"/>
          <w:tab w:val="left" w:pos="5940"/>
          <w:tab w:val="left" w:pos="6480"/>
        </w:tabs>
        <w:suppressAutoHyphens/>
        <w:ind w:left="360"/>
        <w:rPr>
          <w:rFonts w:ascii="Helvetica" w:hAnsi="Helvetica"/>
        </w:rPr>
      </w:pPr>
    </w:p>
    <w:p w:rsidR="00D91001" w:rsidRPr="00DF21D4" w:rsidRDefault="009A5C1F" w:rsidP="00833D9E">
      <w:pPr>
        <w:numPr>
          <w:ilvl w:val="0"/>
          <w:numId w:val="13"/>
        </w:numPr>
        <w:suppressAutoHyphens/>
        <w:ind w:left="720"/>
        <w:rPr>
          <w:rFonts w:ascii="Helvetica" w:hAnsi="Helvetica"/>
        </w:rPr>
      </w:pPr>
      <w:r w:rsidRPr="00DF21D4">
        <w:rPr>
          <w:rFonts w:ascii="Helvetica" w:hAnsi="Helvetica"/>
        </w:rPr>
        <w:t xml:space="preserve">The </w:t>
      </w:r>
      <w:r w:rsidR="008A07C0" w:rsidRPr="00DF21D4">
        <w:rPr>
          <w:rFonts w:ascii="Helvetica" w:hAnsi="Helvetica"/>
        </w:rPr>
        <w:t>board of trustees</w:t>
      </w:r>
      <w:r w:rsidR="00D91001" w:rsidRPr="00DF21D4">
        <w:rPr>
          <w:rFonts w:ascii="Helvetica" w:hAnsi="Helvetica"/>
        </w:rPr>
        <w:t xml:space="preserve"> shall review </w:t>
      </w:r>
      <w:r w:rsidRPr="00DF21D4">
        <w:rPr>
          <w:rFonts w:ascii="Helvetica" w:hAnsi="Helvetica"/>
        </w:rPr>
        <w:t>the</w:t>
      </w:r>
      <w:r w:rsidR="00D91001" w:rsidRPr="00DF21D4">
        <w:rPr>
          <w:rFonts w:ascii="Helvetica" w:hAnsi="Helvetica"/>
        </w:rPr>
        <w:t xml:space="preserve"> </w:t>
      </w:r>
      <w:r w:rsidR="008A07C0" w:rsidRPr="00DF21D4">
        <w:rPr>
          <w:rFonts w:ascii="Helvetica" w:hAnsi="Helvetica"/>
        </w:rPr>
        <w:t>lead person</w:t>
      </w:r>
      <w:r w:rsidR="00D91001" w:rsidRPr="00DF21D4">
        <w:rPr>
          <w:rFonts w:ascii="Helvetica" w:hAnsi="Helvetica"/>
        </w:rPr>
        <w:t xml:space="preserve"> individual PDP, including the individual training needs and shall ensure the individual PDP aligns to school goals and to the </w:t>
      </w:r>
      <w:r w:rsidRPr="00DF21D4">
        <w:rPr>
          <w:rFonts w:ascii="Helvetica" w:hAnsi="Helvetica"/>
        </w:rPr>
        <w:t>school professional development</w:t>
      </w:r>
      <w:r w:rsidR="00D91001" w:rsidRPr="00DF21D4">
        <w:rPr>
          <w:rFonts w:ascii="Helvetica" w:hAnsi="Helvetica"/>
        </w:rPr>
        <w:t xml:space="preserve"> plan;</w:t>
      </w:r>
    </w:p>
    <w:p w:rsidR="003E5269" w:rsidRPr="00DF21D4" w:rsidRDefault="00D91001" w:rsidP="00833D9E">
      <w:pPr>
        <w:numPr>
          <w:ilvl w:val="0"/>
          <w:numId w:val="13"/>
        </w:numPr>
        <w:suppressAutoHyphens/>
        <w:ind w:left="720"/>
        <w:rPr>
          <w:rFonts w:ascii="Helvetica" w:hAnsi="Helvetica"/>
        </w:rPr>
      </w:pPr>
      <w:r w:rsidRPr="00DF21D4">
        <w:rPr>
          <w:rFonts w:ascii="Helvetica" w:hAnsi="Helvetica"/>
        </w:rPr>
        <w:t xml:space="preserve">The </w:t>
      </w:r>
      <w:r w:rsidR="008A07C0" w:rsidRPr="00DF21D4">
        <w:rPr>
          <w:rFonts w:ascii="Helvetica" w:hAnsi="Helvetica"/>
        </w:rPr>
        <w:t>lead person</w:t>
      </w:r>
      <w:r w:rsidRPr="00DF21D4">
        <w:rPr>
          <w:rFonts w:ascii="Helvetica" w:hAnsi="Helvetica"/>
        </w:rPr>
        <w:t xml:space="preserve"> shall submit annually to the board evidence of progress toward completion of the individual PDP. The </w:t>
      </w:r>
      <w:r w:rsidR="008A07C0" w:rsidRPr="00DF21D4">
        <w:rPr>
          <w:rFonts w:ascii="Helvetica" w:hAnsi="Helvetica"/>
        </w:rPr>
        <w:t>lead person</w:t>
      </w:r>
      <w:r w:rsidRPr="00DF21D4">
        <w:rPr>
          <w:rFonts w:ascii="Helvetica" w:hAnsi="Helvetica"/>
        </w:rPr>
        <w:t xml:space="preserve"> also shall submit every three to five years, depending on the length </w:t>
      </w:r>
      <w:r w:rsidRPr="00DF21D4">
        <w:rPr>
          <w:rFonts w:ascii="Helvetica" w:hAnsi="Helvetica"/>
        </w:rPr>
        <w:lastRenderedPageBreak/>
        <w:t>of his or her contract with the board, summative evidence of plan completion;</w:t>
      </w:r>
    </w:p>
    <w:p w:rsidR="00D91001" w:rsidRPr="00DF21D4" w:rsidRDefault="00D91001" w:rsidP="00833D9E">
      <w:pPr>
        <w:numPr>
          <w:ilvl w:val="0"/>
          <w:numId w:val="13"/>
        </w:numPr>
        <w:suppressAutoHyphens/>
        <w:ind w:left="720"/>
        <w:rPr>
          <w:rFonts w:ascii="Helvetica" w:hAnsi="Helvetica"/>
        </w:rPr>
      </w:pPr>
      <w:r w:rsidRPr="00DF21D4">
        <w:rPr>
          <w:rFonts w:ascii="Helvetica" w:hAnsi="Helvetica"/>
        </w:rPr>
        <w:t xml:space="preserve">The </w:t>
      </w:r>
      <w:r w:rsidR="008A07C0" w:rsidRPr="00DF21D4">
        <w:rPr>
          <w:rFonts w:ascii="Helvetica" w:hAnsi="Helvetica"/>
        </w:rPr>
        <w:t>lead person</w:t>
      </w:r>
      <w:r w:rsidRPr="00DF21D4">
        <w:rPr>
          <w:rFonts w:ascii="Helvetica" w:hAnsi="Helvetica"/>
        </w:rPr>
        <w:t xml:space="preserve"> may appeal to the executive county superintendent if he or she disagrees with the </w:t>
      </w:r>
      <w:r w:rsidR="008A07C0" w:rsidRPr="00DF21D4">
        <w:rPr>
          <w:rFonts w:ascii="Helvetica" w:hAnsi="Helvetica"/>
        </w:rPr>
        <w:t>board of trustees</w:t>
      </w:r>
      <w:r w:rsidRPr="00DF21D4">
        <w:rPr>
          <w:rFonts w:ascii="Helvetica" w:hAnsi="Helvetica"/>
        </w:rPr>
        <w:t xml:space="preserve"> regarding PDP contents or progress toward completion. The executive county superintendent shall have final decision-making authority on all such matters.</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3E5269" w:rsidP="003E5269">
      <w:pPr>
        <w:numPr>
          <w:ilvl w:val="0"/>
          <w:numId w:val="8"/>
        </w:numPr>
        <w:tabs>
          <w:tab w:val="left" w:pos="360"/>
        </w:tabs>
        <w:suppressAutoHyphens/>
        <w:rPr>
          <w:rFonts w:ascii="Helvetica" w:hAnsi="Helvetica"/>
        </w:rPr>
      </w:pPr>
      <w:r w:rsidRPr="00DF21D4">
        <w:rPr>
          <w:rFonts w:ascii="Helvetica" w:hAnsi="Helvetica"/>
        </w:rPr>
        <w:t xml:space="preserve">Professional Development for </w:t>
      </w:r>
      <w:r w:rsidR="00B12C3C" w:rsidRPr="00DF21D4">
        <w:rPr>
          <w:rFonts w:ascii="Helvetica" w:hAnsi="Helvetica"/>
        </w:rPr>
        <w:t>Positions Requiring a Principal, Supervisor of Chief School Administrator Endorsement</w:t>
      </w:r>
    </w:p>
    <w:p w:rsidR="003E5269" w:rsidRPr="00DF21D4" w:rsidRDefault="003E5269" w:rsidP="003E5269">
      <w:pPr>
        <w:tabs>
          <w:tab w:val="left" w:pos="0"/>
          <w:tab w:val="left" w:pos="1152"/>
          <w:tab w:val="left" w:pos="2736"/>
          <w:tab w:val="left" w:pos="5400"/>
          <w:tab w:val="left" w:pos="5940"/>
          <w:tab w:val="left" w:pos="6480"/>
        </w:tabs>
        <w:suppressAutoHyphens/>
        <w:ind w:left="360"/>
        <w:rPr>
          <w:rFonts w:ascii="Helvetica" w:hAnsi="Helvetica"/>
        </w:rPr>
      </w:pPr>
      <w:r w:rsidRPr="00DF21D4">
        <w:rPr>
          <w:rFonts w:ascii="Helvetica" w:hAnsi="Helvetica"/>
        </w:rPr>
        <w:br/>
      </w:r>
      <w:r w:rsidR="00D91001" w:rsidRPr="00DF21D4">
        <w:rPr>
          <w:rFonts w:ascii="Helvetica" w:hAnsi="Helvetica"/>
        </w:rPr>
        <w:t xml:space="preserve">Leaders whose positions require a principal or supervisor endorsement, or whose positions require a </w:t>
      </w:r>
      <w:r w:rsidR="008A07C0" w:rsidRPr="00DF21D4">
        <w:rPr>
          <w:rFonts w:ascii="Helvetica" w:hAnsi="Helvetica"/>
        </w:rPr>
        <w:t>lead person</w:t>
      </w:r>
      <w:r w:rsidR="00D91001" w:rsidRPr="00DF21D4">
        <w:rPr>
          <w:rFonts w:ascii="Helvetica" w:hAnsi="Helvetica"/>
        </w:rPr>
        <w:t xml:space="preserve"> endorsement but who do not serve as a </w:t>
      </w:r>
      <w:r w:rsidR="008A07C0" w:rsidRPr="00DF21D4">
        <w:rPr>
          <w:rFonts w:ascii="Helvetica" w:hAnsi="Helvetica"/>
        </w:rPr>
        <w:t>lead person</w:t>
      </w:r>
      <w:r w:rsidR="00D91001" w:rsidRPr="00DF21D4">
        <w:rPr>
          <w:rFonts w:ascii="Helvetica" w:hAnsi="Helvetica"/>
        </w:rPr>
        <w:t xml:space="preserve"> of the </w:t>
      </w:r>
      <w:r w:rsidR="009A5C1F" w:rsidRPr="00DF21D4">
        <w:rPr>
          <w:rFonts w:ascii="Helvetica" w:hAnsi="Helvetica"/>
        </w:rPr>
        <w:t>school</w:t>
      </w:r>
      <w:r w:rsidR="00D91001" w:rsidRPr="00DF21D4">
        <w:rPr>
          <w:rFonts w:ascii="Helvetica" w:hAnsi="Helvetica"/>
        </w:rPr>
        <w:t xml:space="preserve">, shall develop an individual PDP in collaboration with </w:t>
      </w:r>
      <w:r w:rsidR="00DD4930" w:rsidRPr="00DF21D4">
        <w:rPr>
          <w:rFonts w:ascii="Helvetica" w:hAnsi="Helvetica"/>
        </w:rPr>
        <w:t>his or her designated supervisor</w:t>
      </w:r>
      <w:r w:rsidR="00D91001" w:rsidRPr="00DF21D4">
        <w:rPr>
          <w:rFonts w:ascii="Helvetica" w:hAnsi="Helvetica"/>
        </w:rPr>
        <w:t xml:space="preserve">.  Leaders shall provide evidence of progress toward fulfillment of his or her plan. The </w:t>
      </w:r>
      <w:r w:rsidR="008A07C0" w:rsidRPr="00DF21D4">
        <w:rPr>
          <w:rFonts w:ascii="Helvetica" w:hAnsi="Helvetica"/>
        </w:rPr>
        <w:t>lead person</w:t>
      </w:r>
      <w:r w:rsidR="00D91001" w:rsidRPr="00DF21D4">
        <w:rPr>
          <w:rFonts w:ascii="Helvetica" w:hAnsi="Helvetica"/>
        </w:rPr>
        <w:t xml:space="preserve"> or designee shall:</w:t>
      </w:r>
      <w:r w:rsidRPr="00DF21D4">
        <w:rPr>
          <w:rFonts w:ascii="Helvetica" w:hAnsi="Helvetica"/>
        </w:rPr>
        <w:t xml:space="preserve"> </w:t>
      </w:r>
    </w:p>
    <w:p w:rsidR="00D91001" w:rsidRPr="00DF21D4" w:rsidRDefault="00D91001" w:rsidP="003E5269">
      <w:pPr>
        <w:tabs>
          <w:tab w:val="left" w:pos="0"/>
          <w:tab w:val="left" w:pos="1152"/>
          <w:tab w:val="left" w:pos="2736"/>
          <w:tab w:val="left" w:pos="5400"/>
          <w:tab w:val="left" w:pos="5940"/>
          <w:tab w:val="left" w:pos="6480"/>
        </w:tabs>
        <w:suppressAutoHyphens/>
        <w:ind w:left="360"/>
        <w:rPr>
          <w:rFonts w:ascii="Helvetica" w:hAnsi="Helvetica"/>
        </w:rPr>
      </w:pPr>
    </w:p>
    <w:p w:rsidR="00D91001" w:rsidRPr="00DF21D4" w:rsidRDefault="00D91001" w:rsidP="00833D9E">
      <w:pPr>
        <w:numPr>
          <w:ilvl w:val="0"/>
          <w:numId w:val="14"/>
        </w:numPr>
        <w:tabs>
          <w:tab w:val="left" w:pos="0"/>
          <w:tab w:val="left" w:pos="720"/>
          <w:tab w:val="left" w:pos="2736"/>
          <w:tab w:val="left" w:pos="5400"/>
          <w:tab w:val="left" w:pos="5940"/>
          <w:tab w:val="left" w:pos="6480"/>
        </w:tabs>
        <w:suppressAutoHyphens/>
        <w:ind w:left="720"/>
        <w:rPr>
          <w:rFonts w:ascii="Helvetica" w:hAnsi="Helvetica"/>
        </w:rPr>
      </w:pPr>
      <w:r w:rsidRPr="00DF21D4">
        <w:rPr>
          <w:rFonts w:ascii="Helvetica" w:hAnsi="Helvetica"/>
        </w:rPr>
        <w:t>Review each principal's, supervisor's, or other school leader's individual PDP, including individual training needs and shall ensure it aligns to school and school goals and the school plan for professional development;</w:t>
      </w:r>
    </w:p>
    <w:p w:rsidR="003E5269" w:rsidRPr="00DF21D4" w:rsidRDefault="00D91001" w:rsidP="00833D9E">
      <w:pPr>
        <w:numPr>
          <w:ilvl w:val="0"/>
          <w:numId w:val="14"/>
        </w:numPr>
        <w:tabs>
          <w:tab w:val="left" w:pos="360"/>
          <w:tab w:val="left" w:pos="720"/>
        </w:tabs>
        <w:suppressAutoHyphens/>
        <w:ind w:left="720"/>
        <w:rPr>
          <w:rFonts w:ascii="Helvetica" w:hAnsi="Helvetica"/>
        </w:rPr>
      </w:pPr>
      <w:r w:rsidRPr="00DF21D4">
        <w:rPr>
          <w:rFonts w:ascii="Helvetica" w:hAnsi="Helvetica"/>
        </w:rPr>
        <w:t>Meet with the principal, supervisor, or other school leader at mid-year to assess progress toward his or her PDP's completion or modification; and</w:t>
      </w:r>
    </w:p>
    <w:p w:rsidR="00D91001" w:rsidRPr="00DF21D4" w:rsidRDefault="00D91001" w:rsidP="00833D9E">
      <w:pPr>
        <w:numPr>
          <w:ilvl w:val="0"/>
          <w:numId w:val="14"/>
        </w:numPr>
        <w:tabs>
          <w:tab w:val="left" w:pos="360"/>
          <w:tab w:val="left" w:pos="720"/>
        </w:tabs>
        <w:suppressAutoHyphens/>
        <w:ind w:left="720"/>
        <w:rPr>
          <w:rFonts w:ascii="Helvetica" w:hAnsi="Helvetica"/>
        </w:rPr>
      </w:pPr>
      <w:r w:rsidRPr="00DF21D4">
        <w:rPr>
          <w:rFonts w:ascii="Helvetica" w:hAnsi="Helvetica"/>
        </w:rPr>
        <w:t>Review the individual PDP's status as part of the principal's, supervisor's, or other school leader's annual performance evaluation.</w:t>
      </w:r>
    </w:p>
    <w:p w:rsidR="00D91001" w:rsidRPr="00DF21D4" w:rsidRDefault="00D91001" w:rsidP="00833D9E">
      <w:pPr>
        <w:tabs>
          <w:tab w:val="left" w:pos="360"/>
          <w:tab w:val="left" w:pos="720"/>
        </w:tabs>
        <w:suppressAutoHyphens/>
        <w:ind w:left="720"/>
        <w:rPr>
          <w:rFonts w:ascii="Helvetica" w:hAnsi="Helvetica"/>
        </w:rPr>
      </w:pPr>
    </w:p>
    <w:p w:rsidR="00EA6A7F" w:rsidRPr="00DF21D4" w:rsidRDefault="00EA6A7F" w:rsidP="00833D9E">
      <w:pPr>
        <w:numPr>
          <w:ilvl w:val="0"/>
          <w:numId w:val="8"/>
        </w:numPr>
        <w:tabs>
          <w:tab w:val="left" w:pos="360"/>
        </w:tabs>
        <w:suppressAutoHyphens/>
        <w:rPr>
          <w:rFonts w:ascii="Helvetica" w:hAnsi="Helvetica"/>
        </w:rPr>
      </w:pPr>
      <w:r w:rsidRPr="00DF21D4">
        <w:rPr>
          <w:rFonts w:ascii="Helvetica" w:hAnsi="Helvetica"/>
        </w:rPr>
        <w:t>Evidence of Progress and Maintaining Record</w:t>
      </w:r>
    </w:p>
    <w:p w:rsidR="00EA6A7F" w:rsidRPr="00DF21D4" w:rsidRDefault="00EA6A7F" w:rsidP="00EA6A7F">
      <w:pPr>
        <w:tabs>
          <w:tab w:val="left" w:pos="360"/>
        </w:tabs>
        <w:suppressAutoHyphens/>
        <w:ind w:left="360"/>
        <w:rPr>
          <w:rFonts w:ascii="Helvetica" w:hAnsi="Helvetica"/>
        </w:rPr>
      </w:pPr>
    </w:p>
    <w:p w:rsidR="00D91001" w:rsidRPr="00DF21D4" w:rsidRDefault="00D91001" w:rsidP="00EA6A7F">
      <w:pPr>
        <w:tabs>
          <w:tab w:val="left" w:pos="360"/>
        </w:tabs>
        <w:suppressAutoHyphens/>
        <w:ind w:left="360"/>
        <w:rPr>
          <w:rFonts w:ascii="Helvetica" w:hAnsi="Helvetica"/>
        </w:rPr>
      </w:pPr>
      <w:r w:rsidRPr="00DF21D4">
        <w:rPr>
          <w:rFonts w:ascii="Helvetica" w:hAnsi="Helvetica"/>
        </w:rPr>
        <w:t xml:space="preserve">The school leader's designated supervisor, or the board in the case of the </w:t>
      </w:r>
      <w:r w:rsidR="008A07C0" w:rsidRPr="00DF21D4">
        <w:rPr>
          <w:rFonts w:ascii="Helvetica" w:hAnsi="Helvetica"/>
        </w:rPr>
        <w:t>lead person</w:t>
      </w:r>
      <w:r w:rsidRPr="00DF21D4">
        <w:rPr>
          <w:rFonts w:ascii="Helvetica" w:hAnsi="Helvetica"/>
        </w:rPr>
        <w:t xml:space="preserve">, shall:  </w:t>
      </w:r>
    </w:p>
    <w:p w:rsidR="00D91001" w:rsidRPr="00DF21D4" w:rsidRDefault="00D91001" w:rsidP="00D91001">
      <w:pPr>
        <w:tabs>
          <w:tab w:val="left" w:pos="360"/>
        </w:tabs>
        <w:suppressAutoHyphens/>
        <w:ind w:left="360"/>
        <w:rPr>
          <w:rFonts w:ascii="Helvetica" w:hAnsi="Helvetica"/>
        </w:rPr>
      </w:pPr>
    </w:p>
    <w:p w:rsidR="00D91001" w:rsidRPr="00DF21D4" w:rsidRDefault="00D91001" w:rsidP="00833D9E">
      <w:pPr>
        <w:numPr>
          <w:ilvl w:val="0"/>
          <w:numId w:val="15"/>
        </w:numPr>
        <w:tabs>
          <w:tab w:val="left" w:pos="360"/>
        </w:tabs>
        <w:suppressAutoHyphens/>
        <w:ind w:left="720"/>
        <w:rPr>
          <w:rFonts w:ascii="Helvetica" w:hAnsi="Helvetica"/>
        </w:rPr>
      </w:pPr>
      <w:r w:rsidRPr="00DF21D4">
        <w:rPr>
          <w:rFonts w:ascii="Helvetica" w:hAnsi="Helvetica"/>
        </w:rPr>
        <w:t xml:space="preserve">Use the performance evaluation process and professional development planning process to monitor the school leader's progress in meeting the professional development requirements. If a school leader's progress is found to be inadequate, the school leader's designated supervisor or the board </w:t>
      </w:r>
      <w:r w:rsidR="00EA6A7F" w:rsidRPr="00DF21D4">
        <w:rPr>
          <w:rFonts w:ascii="Helvetica" w:hAnsi="Helvetica"/>
        </w:rPr>
        <w:t xml:space="preserve">in the case of the </w:t>
      </w:r>
      <w:r w:rsidR="008A07C0" w:rsidRPr="00DF21D4">
        <w:rPr>
          <w:rFonts w:ascii="Helvetica" w:hAnsi="Helvetica"/>
        </w:rPr>
        <w:t>lead person</w:t>
      </w:r>
      <w:r w:rsidRPr="00DF21D4">
        <w:rPr>
          <w:rFonts w:ascii="Helvetica" w:hAnsi="Helvetica"/>
        </w:rPr>
        <w:t xml:space="preserve"> shall take appropriate remedial action by applying sound and accepted principles of progressive supervision and other appropriate means; and</w:t>
      </w:r>
    </w:p>
    <w:p w:rsidR="00D91001" w:rsidRPr="00DF21D4" w:rsidRDefault="00D91001" w:rsidP="00833D9E">
      <w:pPr>
        <w:numPr>
          <w:ilvl w:val="0"/>
          <w:numId w:val="15"/>
        </w:numPr>
        <w:tabs>
          <w:tab w:val="left" w:pos="360"/>
        </w:tabs>
        <w:suppressAutoHyphens/>
        <w:ind w:left="720"/>
        <w:rPr>
          <w:rFonts w:ascii="Helvetica" w:hAnsi="Helvetica"/>
        </w:rPr>
      </w:pPr>
      <w:r w:rsidRPr="00DF21D4">
        <w:rPr>
          <w:rFonts w:ascii="Helvetica" w:hAnsi="Helvetica"/>
        </w:rPr>
        <w:t>Maintain accurate records of each school leader's progress in meeting the individual professional development requirements. Such records shall include a copy of each school leader's current PDP and timeline, as well as any documentation and evidence showing the school leader's progress toward meeting the plan's requirements.</w:t>
      </w:r>
    </w:p>
    <w:p w:rsidR="00D91001" w:rsidRPr="00DF21D4" w:rsidRDefault="00D91001" w:rsidP="00D91001">
      <w:pPr>
        <w:tabs>
          <w:tab w:val="left" w:pos="360"/>
        </w:tabs>
        <w:suppressAutoHyphens/>
        <w:ind w:left="360"/>
        <w:rPr>
          <w:rFonts w:ascii="Helvetica" w:hAnsi="Helvetica"/>
        </w:rPr>
      </w:pPr>
    </w:p>
    <w:p w:rsidR="003E5269" w:rsidRPr="00DF21D4" w:rsidRDefault="00D91001" w:rsidP="00833D9E">
      <w:pPr>
        <w:numPr>
          <w:ilvl w:val="0"/>
          <w:numId w:val="8"/>
        </w:numPr>
        <w:tabs>
          <w:tab w:val="left" w:pos="360"/>
        </w:tabs>
        <w:suppressAutoHyphens/>
        <w:rPr>
          <w:rFonts w:ascii="Helvetica" w:hAnsi="Helvetica"/>
        </w:rPr>
      </w:pPr>
      <w:r w:rsidRPr="00DF21D4">
        <w:rPr>
          <w:rFonts w:ascii="Helvetica" w:hAnsi="Helvetica"/>
        </w:rPr>
        <w:t xml:space="preserve">If a school leader leaves the employ of one New Jersey </w:t>
      </w:r>
      <w:r w:rsidR="009A5C1F" w:rsidRPr="00DF21D4">
        <w:rPr>
          <w:rFonts w:ascii="Helvetica" w:hAnsi="Helvetica"/>
        </w:rPr>
        <w:t xml:space="preserve">public </w:t>
      </w:r>
      <w:r w:rsidRPr="00DF21D4">
        <w:rPr>
          <w:rFonts w:ascii="Helvetica" w:hAnsi="Helvetica"/>
        </w:rPr>
        <w:t xml:space="preserve">school and is hired by another, the school leader's designated supervisor, or the board in the case of the </w:t>
      </w:r>
      <w:r w:rsidR="008A07C0" w:rsidRPr="00DF21D4">
        <w:rPr>
          <w:rFonts w:ascii="Helvetica" w:hAnsi="Helvetica"/>
        </w:rPr>
        <w:t>lead person</w:t>
      </w:r>
      <w:r w:rsidRPr="00DF21D4">
        <w:rPr>
          <w:rFonts w:ascii="Helvetica" w:hAnsi="Helvetica"/>
        </w:rPr>
        <w:t xml:space="preserve">, shall ensure a revised individual PDP appropriate to the new </w:t>
      </w:r>
      <w:r w:rsidR="00B12C3C" w:rsidRPr="00DF21D4">
        <w:rPr>
          <w:rFonts w:ascii="Helvetica" w:hAnsi="Helvetica"/>
        </w:rPr>
        <w:t xml:space="preserve">employment </w:t>
      </w:r>
      <w:r w:rsidRPr="00DF21D4">
        <w:rPr>
          <w:rFonts w:ascii="Helvetica" w:hAnsi="Helvetica"/>
        </w:rPr>
        <w:t>is developed in collaboration with the school leader.</w:t>
      </w:r>
      <w:r w:rsidR="003E5269" w:rsidRPr="00DF21D4">
        <w:rPr>
          <w:rFonts w:ascii="Helvetica" w:hAnsi="Helvetica"/>
        </w:rPr>
        <w:br/>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u w:val="words"/>
        </w:rPr>
      </w:pPr>
      <w:r w:rsidRPr="00DF21D4">
        <w:rPr>
          <w:rFonts w:ascii="Helvetica" w:hAnsi="Helvetica"/>
          <w:u w:val="words"/>
        </w:rPr>
        <w:t>Professional Development for Teachers</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u w:val="single"/>
        </w:rPr>
      </w:pPr>
    </w:p>
    <w:p w:rsidR="003E5269" w:rsidRPr="00DF21D4" w:rsidRDefault="003324F9" w:rsidP="003E5269">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Ea</w:t>
      </w:r>
      <w:r w:rsidR="003E5269" w:rsidRPr="00DF21D4">
        <w:rPr>
          <w:rFonts w:ascii="Helvetica" w:hAnsi="Helvetica"/>
        </w:rPr>
        <w:t xml:space="preserve">ch teacher shall be guided by an individualized professional development plan (PDP), which shall include at least 20 hours per year of qualifying activities. </w:t>
      </w:r>
      <w:r w:rsidRPr="00DF21D4">
        <w:rPr>
          <w:rFonts w:ascii="Helvetica" w:hAnsi="Helvetica"/>
        </w:rPr>
        <w:t>The 20-hour annual requirement shall be based on the length of full-time employment and reduced by a pro rata share reflecting part-time employment, or an absence, including the use of family or medical leave.</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 xml:space="preserve">The content of each PDP shall be developed by each teacher's supervisor in consultation with the teacher and shall align with the Professional Standards for Teachers in </w:t>
      </w:r>
      <w:r w:rsidRPr="00DF21D4">
        <w:rPr>
          <w:rFonts w:ascii="Helvetica" w:hAnsi="Helvetica"/>
          <w:u w:val="words"/>
        </w:rPr>
        <w:t>N.J.A.C.</w:t>
      </w:r>
      <w:r w:rsidRPr="00DF21D4">
        <w:rPr>
          <w:rFonts w:ascii="Helvetica" w:hAnsi="Helvetica"/>
        </w:rPr>
        <w:t xml:space="preserve"> 6A:9-3 and the Standards for Professional Learning in </w:t>
      </w:r>
      <w:r w:rsidRPr="00DF21D4">
        <w:rPr>
          <w:rFonts w:ascii="Helvetica" w:hAnsi="Helvetica"/>
          <w:u w:val="words"/>
        </w:rPr>
        <w:t>N.J.A.C.</w:t>
      </w:r>
      <w:r w:rsidR="003324F9" w:rsidRPr="00DF21D4">
        <w:rPr>
          <w:rFonts w:ascii="Helvetica" w:hAnsi="Helvetica"/>
        </w:rPr>
        <w:t xml:space="preserve"> 6A:9C-3</w:t>
      </w:r>
      <w:r w:rsidRPr="00DF21D4">
        <w:rPr>
          <w:rFonts w:ascii="Helvetica" w:hAnsi="Helvetica"/>
        </w:rPr>
        <w:t xml:space="preserve">.3. The </w:t>
      </w:r>
      <w:r w:rsidR="00E6674C" w:rsidRPr="00DF21D4">
        <w:rPr>
          <w:rFonts w:ascii="Helvetica" w:hAnsi="Helvetica"/>
        </w:rPr>
        <w:t xml:space="preserve">individual </w:t>
      </w:r>
      <w:r w:rsidRPr="00DF21D4">
        <w:rPr>
          <w:rFonts w:ascii="Helvetica" w:hAnsi="Helvetica"/>
        </w:rPr>
        <w:t>PDP shall be effective for one year and shall specify, at a minimum:</w:t>
      </w:r>
    </w:p>
    <w:p w:rsidR="003E5269" w:rsidRPr="00DF21D4" w:rsidRDefault="003E5269" w:rsidP="003E5269">
      <w:pPr>
        <w:tabs>
          <w:tab w:val="left" w:pos="0"/>
          <w:tab w:val="left" w:pos="1152"/>
          <w:tab w:val="left" w:pos="2736"/>
          <w:tab w:val="left" w:pos="5400"/>
          <w:tab w:val="left" w:pos="5940"/>
          <w:tab w:val="left" w:pos="6480"/>
        </w:tabs>
        <w:suppressAutoHyphens/>
        <w:rPr>
          <w:rFonts w:ascii="Helvetica" w:hAnsi="Helvetica"/>
        </w:rPr>
      </w:pPr>
    </w:p>
    <w:p w:rsidR="00E6674C" w:rsidRPr="00DF21D4" w:rsidRDefault="003E5269" w:rsidP="00833D9E">
      <w:pPr>
        <w:numPr>
          <w:ilvl w:val="0"/>
          <w:numId w:val="3"/>
        </w:numPr>
        <w:tabs>
          <w:tab w:val="left" w:pos="360"/>
        </w:tabs>
        <w:suppressAutoHyphens/>
        <w:rPr>
          <w:rFonts w:ascii="Helvetica" w:hAnsi="Helvetica"/>
        </w:rPr>
      </w:pPr>
      <w:r w:rsidRPr="00DF21D4">
        <w:rPr>
          <w:rFonts w:ascii="Helvetica" w:hAnsi="Helvetica"/>
        </w:rPr>
        <w:t xml:space="preserve">One area for development of professional practice derived from the results of observations and evidence accumulated through the teacher's annual performance evaluation; </w:t>
      </w:r>
    </w:p>
    <w:p w:rsidR="00E6674C" w:rsidRPr="00DF21D4" w:rsidRDefault="00E6674C" w:rsidP="00833D9E">
      <w:pPr>
        <w:tabs>
          <w:tab w:val="left" w:pos="360"/>
        </w:tabs>
        <w:suppressAutoHyphens/>
        <w:ind w:left="360"/>
        <w:rPr>
          <w:rFonts w:ascii="Helvetica" w:hAnsi="Helvetica"/>
        </w:rPr>
      </w:pPr>
    </w:p>
    <w:p w:rsidR="003E5269" w:rsidRPr="00DF21D4" w:rsidRDefault="00E6674C" w:rsidP="00833D9E">
      <w:pPr>
        <w:numPr>
          <w:ilvl w:val="0"/>
          <w:numId w:val="3"/>
        </w:numPr>
        <w:tabs>
          <w:tab w:val="left" w:pos="360"/>
        </w:tabs>
        <w:suppressAutoHyphens/>
        <w:rPr>
          <w:rFonts w:ascii="Helvetica" w:hAnsi="Helvetica"/>
        </w:rPr>
      </w:pPr>
      <w:r w:rsidRPr="00DF21D4">
        <w:rPr>
          <w:rFonts w:ascii="Helvetica" w:hAnsi="Helvetica"/>
        </w:rPr>
        <w:lastRenderedPageBreak/>
        <w:t>One area for development of professional practice derived from</w:t>
      </w:r>
      <w:r w:rsidR="009A5C1F" w:rsidRPr="00DF21D4">
        <w:rPr>
          <w:rFonts w:ascii="Helvetica" w:hAnsi="Helvetica"/>
        </w:rPr>
        <w:t xml:space="preserve"> individual, collaborative team or</w:t>
      </w:r>
      <w:r w:rsidRPr="00DF21D4">
        <w:rPr>
          <w:rFonts w:ascii="Helvetica" w:hAnsi="Helvetica"/>
        </w:rPr>
        <w:t xml:space="preserve"> school improvement goals.</w:t>
      </w:r>
    </w:p>
    <w:p w:rsidR="00DD4930" w:rsidRPr="00DF21D4" w:rsidRDefault="00DD4930" w:rsidP="00DD4930">
      <w:pPr>
        <w:tabs>
          <w:tab w:val="left" w:pos="360"/>
        </w:tabs>
        <w:suppressAutoHyphens/>
        <w:ind w:left="360"/>
        <w:rPr>
          <w:rFonts w:ascii="Helvetica" w:hAnsi="Helvetica"/>
        </w:rPr>
      </w:pPr>
    </w:p>
    <w:p w:rsidR="00DD4930" w:rsidRPr="00DF21D4" w:rsidRDefault="00DD4930" w:rsidP="00DD4930">
      <w:pPr>
        <w:tabs>
          <w:tab w:val="left" w:pos="360"/>
        </w:tabs>
        <w:suppressAutoHyphens/>
        <w:ind w:left="360"/>
        <w:rPr>
          <w:rFonts w:ascii="Helvetica" w:hAnsi="Helvetica"/>
        </w:rPr>
      </w:pPr>
      <w:r w:rsidRPr="00DF21D4">
        <w:rPr>
          <w:rFonts w:ascii="Helvetica" w:hAnsi="Helvetica"/>
        </w:rPr>
        <w:t>Each teacher's individual PDP shall be updated annually no later than October 31. However, when the teacher is hired after October 1, the PDP shall be developed within 25 working days of his or her hire.</w:t>
      </w:r>
    </w:p>
    <w:p w:rsidR="00E6674C" w:rsidRPr="00DF21D4" w:rsidRDefault="00E6674C" w:rsidP="003E5269">
      <w:pPr>
        <w:tabs>
          <w:tab w:val="left" w:pos="360"/>
        </w:tabs>
        <w:suppressAutoHyphens/>
        <w:rPr>
          <w:rFonts w:ascii="Helvetica" w:hAnsi="Helvetica"/>
        </w:rPr>
      </w:pPr>
    </w:p>
    <w:p w:rsidR="003E5269" w:rsidRPr="00DF21D4" w:rsidRDefault="00E6674C" w:rsidP="00E6674C">
      <w:pPr>
        <w:tabs>
          <w:tab w:val="left" w:pos="360"/>
        </w:tabs>
        <w:suppressAutoHyphens/>
        <w:rPr>
          <w:rFonts w:ascii="Helvetica" w:hAnsi="Helvetica"/>
        </w:rPr>
      </w:pPr>
      <w:r w:rsidRPr="00DF21D4">
        <w:rPr>
          <w:rFonts w:ascii="Helvetica" w:hAnsi="Helvetica"/>
        </w:rPr>
        <w:t>Progress on the individual PDP shall be discussed at the annual summary conference as detailed in board policy 4116 Evaluation of Teaching Staff Members and law (</w:t>
      </w:r>
      <w:r w:rsidRPr="00DF21D4">
        <w:rPr>
          <w:rFonts w:ascii="Helvetica" w:hAnsi="Helvetica"/>
          <w:u w:val="words"/>
        </w:rPr>
        <w:t>N.J.A.C.</w:t>
      </w:r>
      <w:r w:rsidRPr="00DF21D4">
        <w:rPr>
          <w:rFonts w:ascii="Helvetica" w:hAnsi="Helvetica"/>
        </w:rPr>
        <w:t xml:space="preserve"> 6A:10-2.4)</w:t>
      </w:r>
      <w:r w:rsidR="00DD4930" w:rsidRPr="00DF21D4">
        <w:rPr>
          <w:rFonts w:ascii="Verdana" w:hAnsi="Verdana"/>
          <w:color w:val="333333"/>
          <w:shd w:val="clear" w:color="auto" w:fill="FFFFFF"/>
        </w:rPr>
        <w:t xml:space="preserve"> b</w:t>
      </w:r>
      <w:r w:rsidR="00DD4930" w:rsidRPr="00DF21D4">
        <w:rPr>
          <w:rFonts w:ascii="Helvetica" w:hAnsi="Helvetica"/>
        </w:rPr>
        <w:t>ut may occur more frequently throughout the year</w:t>
      </w:r>
      <w:r w:rsidRPr="00DF21D4">
        <w:rPr>
          <w:rFonts w:ascii="Helvetica" w:hAnsi="Helvetica"/>
        </w:rPr>
        <w:t>. Evidence of p</w:t>
      </w:r>
      <w:r w:rsidR="003E5269" w:rsidRPr="00DF21D4">
        <w:rPr>
          <w:rFonts w:ascii="Helvetica" w:hAnsi="Helvetica"/>
        </w:rPr>
        <w:t xml:space="preserve">rogress </w:t>
      </w:r>
      <w:r w:rsidRPr="00DF21D4">
        <w:rPr>
          <w:rFonts w:ascii="Helvetica" w:hAnsi="Helvetica"/>
        </w:rPr>
        <w:t>toward meeting the requirements of the teacher's individual PDP may be provided by the teacher and/or his or her supervisor, and shall be reviewed as part of each annual summary conference</w:t>
      </w:r>
      <w:r w:rsidR="003E5269" w:rsidRPr="00DF21D4">
        <w:rPr>
          <w:rFonts w:ascii="Helvetica" w:hAnsi="Helvetica"/>
        </w:rPr>
        <w:t xml:space="preserve">. </w:t>
      </w:r>
    </w:p>
    <w:p w:rsidR="00E6674C" w:rsidRPr="00DF21D4" w:rsidRDefault="00E6674C" w:rsidP="00E6674C">
      <w:pPr>
        <w:tabs>
          <w:tab w:val="left" w:pos="360"/>
        </w:tabs>
        <w:suppressAutoHyphens/>
        <w:rPr>
          <w:rFonts w:ascii="Helvetica" w:hAnsi="Helvetica"/>
        </w:rPr>
      </w:pPr>
    </w:p>
    <w:p w:rsidR="003E5269" w:rsidRPr="00DF21D4" w:rsidRDefault="00E6674C" w:rsidP="00833D9E">
      <w:pPr>
        <w:tabs>
          <w:tab w:val="left" w:pos="360"/>
        </w:tabs>
        <w:suppressAutoHyphens/>
        <w:rPr>
          <w:rFonts w:ascii="Helvetica" w:hAnsi="Helvetica"/>
        </w:rPr>
      </w:pPr>
      <w:r w:rsidRPr="00DF21D4">
        <w:rPr>
          <w:rFonts w:ascii="Helvetica" w:hAnsi="Helvetica"/>
        </w:rPr>
        <w:t>A teacher's individual PDP goals may necessitate more than the recommended minimum requirements of 20 hours of professional development annually. Additional hours of qualifying experiences may be required for teachers in low-performing schools, as determined by the Commissioner.</w:t>
      </w:r>
    </w:p>
    <w:p w:rsidR="00E6674C" w:rsidRPr="00DF21D4" w:rsidRDefault="00E6674C" w:rsidP="003C3E35">
      <w:pPr>
        <w:tabs>
          <w:tab w:val="left" w:pos="0"/>
          <w:tab w:val="left" w:pos="1152"/>
          <w:tab w:val="left" w:pos="2736"/>
          <w:tab w:val="left" w:pos="5400"/>
          <w:tab w:val="left" w:pos="5940"/>
          <w:tab w:val="left" w:pos="6480"/>
        </w:tabs>
        <w:suppressAutoHyphens/>
        <w:rPr>
          <w:rFonts w:ascii="Helvetica" w:hAnsi="Helvetica"/>
        </w:rPr>
      </w:pPr>
    </w:p>
    <w:p w:rsidR="00DC72B5" w:rsidRPr="00DF21D4" w:rsidRDefault="00DC72B5" w:rsidP="00DC72B5">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 xml:space="preserve">The </w:t>
      </w:r>
      <w:r w:rsidR="008A07C0" w:rsidRPr="00DF21D4">
        <w:rPr>
          <w:rFonts w:ascii="Helvetica" w:hAnsi="Helvetica"/>
        </w:rPr>
        <w:t>board of trustees</w:t>
      </w:r>
      <w:r w:rsidRPr="00DF21D4">
        <w:rPr>
          <w:rFonts w:ascii="Helvetica" w:hAnsi="Helvetica"/>
        </w:rPr>
        <w:t xml:space="preserve"> shall ensure that all teachers receive the necessary opportunities, support, and resources to engage in ongoing professional learning and to complete the requirements of their respective PDPs.</w:t>
      </w:r>
    </w:p>
    <w:p w:rsidR="00DC72B5" w:rsidRPr="00DF21D4" w:rsidRDefault="00DC72B5" w:rsidP="003C3E35">
      <w:pPr>
        <w:tabs>
          <w:tab w:val="left" w:pos="0"/>
          <w:tab w:val="left" w:pos="1152"/>
          <w:tab w:val="left" w:pos="2736"/>
          <w:tab w:val="left" w:pos="5400"/>
          <w:tab w:val="left" w:pos="5940"/>
          <w:tab w:val="left" w:pos="6480"/>
        </w:tabs>
        <w:suppressAutoHyphens/>
        <w:rPr>
          <w:rFonts w:ascii="Helvetica" w:hAnsi="Helvetica"/>
        </w:rPr>
      </w:pPr>
    </w:p>
    <w:p w:rsidR="00E6674C" w:rsidRPr="00DF21D4" w:rsidRDefault="00E6674C" w:rsidP="003C3E35">
      <w:pPr>
        <w:tabs>
          <w:tab w:val="left" w:pos="0"/>
          <w:tab w:val="left" w:pos="1152"/>
          <w:tab w:val="left" w:pos="2736"/>
          <w:tab w:val="left" w:pos="5400"/>
          <w:tab w:val="left" w:pos="5940"/>
          <w:tab w:val="left" w:pos="6480"/>
        </w:tabs>
        <w:suppressAutoHyphens/>
        <w:rPr>
          <w:rFonts w:ascii="Helvetica" w:hAnsi="Helvetica"/>
          <w:u w:val="words"/>
        </w:rPr>
      </w:pPr>
      <w:r w:rsidRPr="00DF21D4">
        <w:rPr>
          <w:rFonts w:ascii="Helvetica" w:hAnsi="Helvetica"/>
          <w:u w:val="words"/>
        </w:rPr>
        <w:t>Supervisor Responsibilities in the Development of Profession Development Plans (PDP)</w:t>
      </w:r>
    </w:p>
    <w:p w:rsidR="00E6674C" w:rsidRPr="00DF21D4" w:rsidRDefault="00E6674C" w:rsidP="003C3E35">
      <w:pPr>
        <w:tabs>
          <w:tab w:val="left" w:pos="0"/>
          <w:tab w:val="left" w:pos="1152"/>
          <w:tab w:val="left" w:pos="2736"/>
          <w:tab w:val="left" w:pos="5400"/>
          <w:tab w:val="left" w:pos="5940"/>
          <w:tab w:val="left" w:pos="6480"/>
        </w:tabs>
        <w:suppressAutoHyphens/>
        <w:rPr>
          <w:rFonts w:ascii="Helvetica" w:hAnsi="Helvetica"/>
        </w:rPr>
      </w:pPr>
    </w:p>
    <w:p w:rsidR="00E6674C" w:rsidRPr="00DF21D4" w:rsidRDefault="00E6674C" w:rsidP="003C3E35">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The teacher's designated supervisor shall:</w:t>
      </w:r>
    </w:p>
    <w:p w:rsidR="00E6674C" w:rsidRPr="00DF21D4" w:rsidRDefault="00E6674C" w:rsidP="003C3E35">
      <w:pPr>
        <w:tabs>
          <w:tab w:val="left" w:pos="0"/>
          <w:tab w:val="left" w:pos="1152"/>
          <w:tab w:val="left" w:pos="2736"/>
          <w:tab w:val="left" w:pos="5400"/>
          <w:tab w:val="left" w:pos="5940"/>
          <w:tab w:val="left" w:pos="6480"/>
        </w:tabs>
        <w:suppressAutoHyphens/>
        <w:rPr>
          <w:rFonts w:ascii="Helvetica" w:hAnsi="Helvetica"/>
        </w:rPr>
      </w:pPr>
    </w:p>
    <w:p w:rsidR="00E6674C" w:rsidRPr="00DF21D4" w:rsidRDefault="00E6674C" w:rsidP="00E6674C">
      <w:pPr>
        <w:numPr>
          <w:ilvl w:val="0"/>
          <w:numId w:val="16"/>
        </w:numPr>
        <w:tabs>
          <w:tab w:val="left" w:pos="360"/>
        </w:tabs>
        <w:suppressAutoHyphens/>
        <w:rPr>
          <w:rFonts w:ascii="Helvetica" w:hAnsi="Helvetica"/>
        </w:rPr>
      </w:pPr>
      <w:r w:rsidRPr="00DF21D4">
        <w:rPr>
          <w:rFonts w:ascii="Helvetica" w:hAnsi="Helvetica"/>
        </w:rPr>
        <w:t>Use the teacher performance evaluation process and the professional development planning process to monitor each teacher's progress in meeting the professional development requirements</w:t>
      </w:r>
      <w:r w:rsidR="008B4CBA" w:rsidRPr="00DF21D4">
        <w:rPr>
          <w:rFonts w:ascii="Helvetica" w:hAnsi="Helvetica"/>
        </w:rPr>
        <w:t xml:space="preserve">. The designated supervisor </w:t>
      </w:r>
      <w:r w:rsidRPr="00DF21D4">
        <w:rPr>
          <w:rFonts w:ascii="Helvetica" w:hAnsi="Helvetica"/>
        </w:rPr>
        <w:t>shall take appropriate steps to assure such progress. If a teacher's progress is found to be inadequate, the teacher's designated supervisor shall take appropriate remedial action by applying sound and accepted principles of progressive supervision and other appropriate means; and</w:t>
      </w:r>
    </w:p>
    <w:p w:rsidR="00E6674C" w:rsidRPr="00DF21D4" w:rsidRDefault="00E6674C" w:rsidP="00E6674C">
      <w:pPr>
        <w:tabs>
          <w:tab w:val="left" w:pos="360"/>
        </w:tabs>
        <w:suppressAutoHyphens/>
        <w:rPr>
          <w:rFonts w:ascii="Helvetica" w:hAnsi="Helvetica"/>
        </w:rPr>
      </w:pPr>
    </w:p>
    <w:p w:rsidR="00E6674C" w:rsidRPr="00DF21D4" w:rsidRDefault="00E6674C" w:rsidP="00B96979">
      <w:pPr>
        <w:numPr>
          <w:ilvl w:val="0"/>
          <w:numId w:val="16"/>
        </w:numPr>
        <w:tabs>
          <w:tab w:val="left" w:pos="360"/>
          <w:tab w:val="left" w:pos="7200"/>
        </w:tabs>
        <w:suppressAutoHyphens/>
        <w:rPr>
          <w:rFonts w:ascii="Helvetica" w:hAnsi="Helvetica"/>
        </w:rPr>
      </w:pPr>
      <w:r w:rsidRPr="00DF21D4">
        <w:rPr>
          <w:rFonts w:ascii="Helvetica" w:hAnsi="Helvetica"/>
        </w:rPr>
        <w:t>Maintain accurate records of each teacher's progress in meeting the individual professional development requirement</w:t>
      </w:r>
      <w:r w:rsidR="008B4CBA" w:rsidRPr="00DF21D4">
        <w:rPr>
          <w:rFonts w:ascii="Helvetica" w:hAnsi="Helvetica"/>
        </w:rPr>
        <w:t>s.</w:t>
      </w:r>
      <w:r w:rsidRPr="00DF21D4">
        <w:rPr>
          <w:rFonts w:ascii="Helvetica" w:hAnsi="Helvetica"/>
        </w:rPr>
        <w:t xml:space="preserve"> Such records shall include a copy of each teacher's current PDP and timeline, as well as any documentation and evidence showing the teacher's progress toward meeting the plan's requirements.</w:t>
      </w:r>
    </w:p>
    <w:p w:rsidR="00E6674C" w:rsidRPr="00DF21D4" w:rsidRDefault="00E6674C" w:rsidP="003C3E35">
      <w:pPr>
        <w:tabs>
          <w:tab w:val="left" w:pos="0"/>
          <w:tab w:val="left" w:pos="1152"/>
          <w:tab w:val="left" w:pos="2736"/>
          <w:tab w:val="left" w:pos="5400"/>
          <w:tab w:val="left" w:pos="5940"/>
          <w:tab w:val="left" w:pos="6480"/>
        </w:tabs>
        <w:suppressAutoHyphens/>
        <w:rPr>
          <w:rFonts w:ascii="Helvetica" w:hAnsi="Helvetica"/>
        </w:rPr>
      </w:pPr>
    </w:p>
    <w:p w:rsidR="008B4CBA" w:rsidRPr="00DF21D4" w:rsidRDefault="008B4CBA" w:rsidP="003C3E35">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 xml:space="preserve">If a teacher leaves the employ of one New Jersey </w:t>
      </w:r>
      <w:r w:rsidR="009A5C1F" w:rsidRPr="00DF21D4">
        <w:rPr>
          <w:rFonts w:ascii="Helvetica" w:hAnsi="Helvetica"/>
        </w:rPr>
        <w:t xml:space="preserve">public </w:t>
      </w:r>
      <w:r w:rsidRPr="00DF21D4">
        <w:rPr>
          <w:rFonts w:ascii="Helvetica" w:hAnsi="Helvetica"/>
        </w:rPr>
        <w:t xml:space="preserve">school and is hired by another, the former </w:t>
      </w:r>
      <w:r w:rsidR="009A5C1F" w:rsidRPr="00DF21D4">
        <w:rPr>
          <w:rFonts w:ascii="Helvetica" w:hAnsi="Helvetica"/>
        </w:rPr>
        <w:t>public school</w:t>
      </w:r>
      <w:r w:rsidRPr="00DF21D4">
        <w:rPr>
          <w:rFonts w:ascii="Helvetica" w:hAnsi="Helvetica"/>
        </w:rPr>
        <w:t xml:space="preserve"> of employment shall share the teacher's individual PDP and all supporting documentation with the new employing school. If the current individual PDP is found to be unsuitable to the teacher's new assignment, the new employing school shall ensure a revised individual PDP and timeline is created within 30 days of hire by the employee's new supervisor in collaboration with the new teacher.</w:t>
      </w:r>
    </w:p>
    <w:p w:rsidR="008B4CBA" w:rsidRPr="00DF21D4" w:rsidRDefault="008B4CBA" w:rsidP="003C3E35">
      <w:pPr>
        <w:tabs>
          <w:tab w:val="left" w:pos="0"/>
          <w:tab w:val="left" w:pos="1152"/>
          <w:tab w:val="left" w:pos="2736"/>
          <w:tab w:val="left" w:pos="5400"/>
          <w:tab w:val="left" w:pos="5940"/>
          <w:tab w:val="left" w:pos="6480"/>
        </w:tabs>
        <w:suppressAutoHyphens/>
        <w:rPr>
          <w:rFonts w:ascii="Helvetica" w:hAnsi="Helvetica"/>
        </w:rPr>
      </w:pPr>
    </w:p>
    <w:p w:rsidR="003648B5" w:rsidRPr="00DF21D4" w:rsidRDefault="003648B5" w:rsidP="003C3E35">
      <w:pPr>
        <w:tabs>
          <w:tab w:val="left" w:pos="0"/>
          <w:tab w:val="left" w:pos="1152"/>
          <w:tab w:val="left" w:pos="2736"/>
          <w:tab w:val="left" w:pos="5400"/>
          <w:tab w:val="left" w:pos="5940"/>
          <w:tab w:val="left" w:pos="6480"/>
        </w:tabs>
        <w:suppressAutoHyphens/>
        <w:rPr>
          <w:rFonts w:ascii="Helvetica" w:hAnsi="Helvetica"/>
          <w:u w:val="words"/>
        </w:rPr>
      </w:pPr>
      <w:r w:rsidRPr="00DF21D4">
        <w:rPr>
          <w:rFonts w:ascii="Helvetica" w:hAnsi="Helvetica"/>
          <w:u w:val="words"/>
        </w:rPr>
        <w:t>Achievement Gap and Inequity</w:t>
      </w:r>
    </w:p>
    <w:p w:rsidR="003648B5" w:rsidRPr="00DF21D4" w:rsidRDefault="003648B5" w:rsidP="003C3E35">
      <w:pPr>
        <w:tabs>
          <w:tab w:val="left" w:pos="0"/>
          <w:tab w:val="left" w:pos="1152"/>
          <w:tab w:val="left" w:pos="2736"/>
          <w:tab w:val="left" w:pos="5400"/>
          <w:tab w:val="left" w:pos="5940"/>
          <w:tab w:val="left" w:pos="6480"/>
        </w:tabs>
        <w:suppressAutoHyphens/>
        <w:rPr>
          <w:rFonts w:ascii="Helvetica" w:hAnsi="Helvetica"/>
        </w:rPr>
      </w:pPr>
    </w:p>
    <w:p w:rsidR="003648B5" w:rsidRPr="00DF21D4" w:rsidRDefault="003648B5" w:rsidP="003C3E35">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rPr>
        <w:t>The board shall on a continuing basis, provide professional development training for all school personnel (certified and noncertified) to identify and resolve problems associated with the student achievement gap and other inequities arising from prejudice</w:t>
      </w:r>
      <w:r w:rsidR="005C432E" w:rsidRPr="00DF21D4">
        <w:rPr>
          <w:rFonts w:ascii="Helvetica" w:hAnsi="Helvetica"/>
        </w:rPr>
        <w:t xml:space="preserve"> on the basis of protected status</w:t>
      </w:r>
      <w:r w:rsidRPr="00DF21D4">
        <w:rPr>
          <w:rFonts w:ascii="Helvetica" w:hAnsi="Helvetica"/>
        </w:rPr>
        <w:t>.</w:t>
      </w:r>
      <w:r w:rsidRPr="00DF21D4">
        <w:rPr>
          <w:rFonts w:ascii="Verdana" w:hAnsi="Verdana"/>
          <w:color w:val="333333"/>
          <w:shd w:val="clear" w:color="auto" w:fill="FFFFFF"/>
        </w:rPr>
        <w:t xml:space="preserve"> P</w:t>
      </w:r>
      <w:r w:rsidRPr="00DF21D4">
        <w:rPr>
          <w:rFonts w:ascii="Helvetica" w:hAnsi="Helvetica"/>
        </w:rPr>
        <w:t xml:space="preserve">arents/guardians and other community members </w:t>
      </w:r>
      <w:r w:rsidR="007B4852" w:rsidRPr="00DF21D4">
        <w:rPr>
          <w:rFonts w:ascii="Helvetica" w:hAnsi="Helvetica"/>
        </w:rPr>
        <w:t>shall be invited to</w:t>
      </w:r>
      <w:r w:rsidRPr="00DF21D4">
        <w:rPr>
          <w:rFonts w:ascii="Helvetica" w:hAnsi="Helvetica"/>
        </w:rPr>
        <w:t xml:space="preserve"> participate in the professional development training</w:t>
      </w:r>
      <w:r w:rsidR="007B4852" w:rsidRPr="00DF21D4">
        <w:rPr>
          <w:rFonts w:ascii="Helvetica" w:hAnsi="Helvetica"/>
        </w:rPr>
        <w:t>. Newly hired certified and noncertified staff shall be provided professional development training on educational equity issues within the first year of employment.</w:t>
      </w:r>
    </w:p>
    <w:p w:rsidR="003648B5" w:rsidRPr="00DF21D4" w:rsidRDefault="003648B5" w:rsidP="003C3E35">
      <w:pPr>
        <w:tabs>
          <w:tab w:val="left" w:pos="0"/>
          <w:tab w:val="left" w:pos="1152"/>
          <w:tab w:val="left" w:pos="2736"/>
          <w:tab w:val="left" w:pos="5400"/>
          <w:tab w:val="left" w:pos="5940"/>
          <w:tab w:val="left" w:pos="6480"/>
        </w:tabs>
        <w:suppressAutoHyphens/>
        <w:rPr>
          <w:rFonts w:ascii="Helvetica" w:hAnsi="Helvetica"/>
        </w:rPr>
      </w:pPr>
    </w:p>
    <w:p w:rsidR="00B36251" w:rsidRPr="00DF21D4" w:rsidRDefault="00B36251" w:rsidP="003C3E35">
      <w:pPr>
        <w:tabs>
          <w:tab w:val="left" w:pos="0"/>
          <w:tab w:val="left" w:pos="1152"/>
          <w:tab w:val="left" w:pos="2736"/>
          <w:tab w:val="left" w:pos="5400"/>
          <w:tab w:val="left" w:pos="5940"/>
          <w:tab w:val="left" w:pos="6480"/>
        </w:tabs>
        <w:suppressAutoHyphens/>
        <w:rPr>
          <w:rFonts w:ascii="Helvetica" w:hAnsi="Helvetica"/>
        </w:rPr>
      </w:pPr>
      <w:r w:rsidRPr="00DF21D4">
        <w:rPr>
          <w:rFonts w:ascii="Helvetica" w:hAnsi="Helvetica"/>
          <w:u w:val="single"/>
        </w:rPr>
        <w:t>Mandated</w:t>
      </w:r>
      <w:r w:rsidRPr="00DF21D4">
        <w:rPr>
          <w:rFonts w:ascii="Helvetica" w:hAnsi="Helvetica"/>
        </w:rPr>
        <w:t xml:space="preserve"> </w:t>
      </w:r>
      <w:r w:rsidRPr="00DF21D4">
        <w:rPr>
          <w:rFonts w:ascii="Helvetica" w:hAnsi="Helvetica"/>
          <w:u w:val="single"/>
        </w:rPr>
        <w:t>Inservice</w:t>
      </w:r>
      <w:r w:rsidRPr="00DF21D4">
        <w:rPr>
          <w:rFonts w:ascii="Helvetica" w:hAnsi="Helvetica"/>
        </w:rPr>
        <w:t xml:space="preserve"> </w:t>
      </w:r>
      <w:r w:rsidRPr="00DF21D4">
        <w:rPr>
          <w:rFonts w:ascii="Helvetica" w:hAnsi="Helvetica"/>
          <w:u w:val="single"/>
        </w:rPr>
        <w:t>Programs</w:t>
      </w:r>
    </w:p>
    <w:p w:rsidR="00B36251" w:rsidRPr="00DF21D4" w:rsidRDefault="00B36251" w:rsidP="003C3E35">
      <w:pPr>
        <w:tabs>
          <w:tab w:val="left" w:pos="0"/>
          <w:tab w:val="left" w:pos="1152"/>
          <w:tab w:val="left" w:pos="2736"/>
          <w:tab w:val="left" w:pos="5400"/>
          <w:tab w:val="left" w:pos="5940"/>
          <w:tab w:val="left" w:pos="6480"/>
        </w:tabs>
        <w:suppressAutoHyphens/>
        <w:rPr>
          <w:rFonts w:ascii="Helvetica" w:hAnsi="Helvetica"/>
        </w:rPr>
      </w:pPr>
    </w:p>
    <w:p w:rsidR="00DD4930" w:rsidRPr="00DF21D4" w:rsidRDefault="00B36251" w:rsidP="00DD4930">
      <w:pPr>
        <w:tabs>
          <w:tab w:val="left" w:pos="0"/>
          <w:tab w:val="left" w:pos="1152"/>
          <w:tab w:val="left" w:pos="2736"/>
          <w:tab w:val="left" w:pos="5400"/>
          <w:tab w:val="left" w:pos="5940"/>
          <w:tab w:val="left" w:pos="9360"/>
        </w:tabs>
        <w:suppressAutoHyphens/>
        <w:rPr>
          <w:rFonts w:ascii="Helvetica" w:hAnsi="Helvetica"/>
        </w:rPr>
      </w:pPr>
      <w:r w:rsidRPr="00DF21D4">
        <w:rPr>
          <w:rFonts w:ascii="Helvetica" w:hAnsi="Helvetica"/>
        </w:rPr>
        <w:t xml:space="preserve">The </w:t>
      </w:r>
      <w:r w:rsidR="008A07C0" w:rsidRPr="00DF21D4">
        <w:rPr>
          <w:rFonts w:ascii="Helvetica" w:hAnsi="Helvetica"/>
        </w:rPr>
        <w:t>lead person</w:t>
      </w:r>
      <w:r w:rsidRPr="00DF21D4">
        <w:rPr>
          <w:rFonts w:ascii="Helvetica" w:hAnsi="Helvetica"/>
        </w:rPr>
        <w:t xml:space="preserve"> shall arrange development of appropriate inservice presentations, seminars and/or workshops on equity issues, special education, </w:t>
      </w:r>
      <w:r w:rsidR="00DD4930" w:rsidRPr="00DF21D4">
        <w:rPr>
          <w:rFonts w:ascii="Helvetica" w:hAnsi="Helvetica"/>
        </w:rPr>
        <w:t xml:space="preserve">missing, abused and neglected children, drug/alcohol abuse awareness, suicide awareness, </w:t>
      </w:r>
      <w:r w:rsidRPr="00DF21D4">
        <w:rPr>
          <w:rFonts w:ascii="Helvetica" w:hAnsi="Helvetica"/>
        </w:rPr>
        <w:t xml:space="preserve">handling blood and body fluids, possible hazardous substances in the </w:t>
      </w:r>
      <w:r w:rsidRPr="00DF21D4">
        <w:rPr>
          <w:rFonts w:ascii="Helvetica" w:hAnsi="Helvetica"/>
        </w:rPr>
        <w:lastRenderedPageBreak/>
        <w:t xml:space="preserve">workplace, crises response, school violence and other topics specifically required by federal or New Jersey law.  These required presentations, seminars and/or workshops shall not count automatically toward the required </w:t>
      </w:r>
      <w:r w:rsidR="00DD4930" w:rsidRPr="00DF21D4">
        <w:rPr>
          <w:rFonts w:ascii="Helvetica" w:hAnsi="Helvetica"/>
        </w:rPr>
        <w:t xml:space="preserve">annual </w:t>
      </w:r>
      <w:r w:rsidR="001E632E" w:rsidRPr="00DF21D4">
        <w:rPr>
          <w:rFonts w:ascii="Helvetica" w:hAnsi="Helvetica"/>
        </w:rPr>
        <w:t>20</w:t>
      </w:r>
      <w:r w:rsidRPr="00DF21D4">
        <w:rPr>
          <w:rFonts w:ascii="Helvetica" w:hAnsi="Helvetica"/>
        </w:rPr>
        <w:t xml:space="preserve"> hours of continuing education.</w:t>
      </w:r>
      <w:r w:rsidR="00DD4930" w:rsidRPr="00DF21D4">
        <w:rPr>
          <w:rFonts w:ascii="Helvetica" w:hAnsi="Helvetica"/>
        </w:rPr>
        <w:t xml:space="preserve"> The lead person or his or her designee shall determine when required presentations, seminars and/or workshops shall count toward the teaching staff member’s completion of the required annual 20 hours of continuing education.</w:t>
      </w:r>
    </w:p>
    <w:p w:rsidR="00B36251" w:rsidRPr="00DF21D4" w:rsidRDefault="00B36251" w:rsidP="003C3E35">
      <w:pPr>
        <w:tabs>
          <w:tab w:val="left" w:pos="0"/>
          <w:tab w:val="left" w:pos="1152"/>
          <w:tab w:val="left" w:pos="2736"/>
          <w:tab w:val="left" w:pos="5400"/>
          <w:tab w:val="left" w:pos="5940"/>
          <w:tab w:val="left" w:pos="9360"/>
        </w:tabs>
        <w:suppressAutoHyphens/>
        <w:rPr>
          <w:rFonts w:ascii="Helvetica" w:hAnsi="Helvetica"/>
        </w:rPr>
      </w:pPr>
    </w:p>
    <w:p w:rsidR="00B36251" w:rsidRPr="00DF21D4" w:rsidRDefault="00B36251" w:rsidP="003C3E35">
      <w:pPr>
        <w:tabs>
          <w:tab w:val="left" w:pos="0"/>
          <w:tab w:val="left" w:pos="1152"/>
          <w:tab w:val="left" w:pos="2736"/>
          <w:tab w:val="left" w:pos="5400"/>
          <w:tab w:val="left" w:pos="5940"/>
          <w:tab w:val="left" w:pos="6480"/>
        </w:tabs>
        <w:suppressAutoHyphens/>
        <w:rPr>
          <w:rFonts w:ascii="Helvetica" w:hAnsi="Helvetica"/>
        </w:rPr>
      </w:pPr>
    </w:p>
    <w:p w:rsidR="00B36251" w:rsidRPr="00DF21D4" w:rsidRDefault="00B36251" w:rsidP="003C3E35">
      <w:pPr>
        <w:suppressAutoHyphens/>
        <w:rPr>
          <w:rFonts w:ascii="Helvetica" w:hAnsi="Helvetica"/>
        </w:rPr>
      </w:pPr>
      <w:r w:rsidRPr="00DF21D4">
        <w:rPr>
          <w:rFonts w:ascii="Helvetica" w:hAnsi="Helvetica"/>
        </w:rPr>
        <w:t>Date:</w:t>
      </w:r>
      <w:r w:rsidR="00AA4D91" w:rsidRPr="00DF21D4">
        <w:rPr>
          <w:rFonts w:ascii="Helvetica" w:hAnsi="Helvetica"/>
        </w:rPr>
        <w:tab/>
      </w:r>
      <w:r w:rsidR="00AA4D91" w:rsidRPr="00DF21D4">
        <w:rPr>
          <w:rFonts w:ascii="Helvetica" w:hAnsi="Helvetica"/>
        </w:rPr>
        <w:tab/>
      </w:r>
      <w:r w:rsidR="00AA4D91" w:rsidRPr="00DF21D4">
        <w:rPr>
          <w:rFonts w:ascii="Helvetica" w:hAnsi="Helvetica"/>
        </w:rPr>
        <w:tab/>
      </w:r>
    </w:p>
    <w:p w:rsidR="00B36251" w:rsidRPr="00DF21D4" w:rsidRDefault="00B36251" w:rsidP="003C3E35">
      <w:pPr>
        <w:suppressAutoHyphens/>
        <w:rPr>
          <w:rFonts w:ascii="Helvetica" w:hAnsi="Helvetica"/>
        </w:rPr>
      </w:pPr>
    </w:p>
    <w:p w:rsidR="00B36251" w:rsidRPr="00DF21D4" w:rsidRDefault="00B36251" w:rsidP="003C3E35">
      <w:pPr>
        <w:suppressAutoHyphens/>
        <w:rPr>
          <w:rFonts w:ascii="Helvetica" w:hAnsi="Helvetica"/>
        </w:rPr>
      </w:pPr>
      <w:r w:rsidRPr="00DF21D4">
        <w:rPr>
          <w:rFonts w:ascii="Helvetica" w:hAnsi="Helvetica"/>
          <w:u w:val="single"/>
        </w:rPr>
        <w:t>Key</w:t>
      </w:r>
      <w:r w:rsidRPr="00DF21D4">
        <w:rPr>
          <w:rFonts w:ascii="Helvetica" w:hAnsi="Helvetica"/>
        </w:rPr>
        <w:t xml:space="preserve"> </w:t>
      </w:r>
      <w:r w:rsidRPr="00DF21D4">
        <w:rPr>
          <w:rFonts w:ascii="Helvetica" w:hAnsi="Helvetica"/>
          <w:u w:val="single"/>
        </w:rPr>
        <w:t>Words</w:t>
      </w:r>
    </w:p>
    <w:p w:rsidR="00B36251" w:rsidRPr="00DF21D4" w:rsidRDefault="00B36251" w:rsidP="003C3E35">
      <w:pPr>
        <w:suppressAutoHyphens/>
        <w:rPr>
          <w:rFonts w:ascii="Helvetica" w:hAnsi="Helvetica"/>
        </w:rPr>
      </w:pPr>
    </w:p>
    <w:p w:rsidR="00B36251" w:rsidRPr="00DF21D4" w:rsidRDefault="00B36251" w:rsidP="003C3E35">
      <w:pPr>
        <w:suppressAutoHyphens/>
        <w:rPr>
          <w:rFonts w:ascii="Helvetica" w:hAnsi="Helvetica"/>
        </w:rPr>
      </w:pPr>
      <w:r w:rsidRPr="00DF21D4">
        <w:rPr>
          <w:rFonts w:ascii="Helvetica" w:hAnsi="Helvetica"/>
        </w:rPr>
        <w:t>Staff Development, Professional Inservice, Visitations, Conferences, Continuing Education</w:t>
      </w:r>
    </w:p>
    <w:p w:rsidR="001F4D68" w:rsidRPr="00DF21D4" w:rsidRDefault="001F4D68" w:rsidP="003C3E35">
      <w:pPr>
        <w:suppressAutoHyphens/>
        <w:rPr>
          <w:rFonts w:ascii="Helvetica" w:hAnsi="Helvetica"/>
        </w:rPr>
      </w:pPr>
    </w:p>
    <w:p w:rsidR="001F4D68" w:rsidRPr="00DF21D4" w:rsidRDefault="001F4D68" w:rsidP="001F4D68">
      <w:pPr>
        <w:tabs>
          <w:tab w:val="left" w:pos="0"/>
          <w:tab w:val="left" w:pos="360"/>
          <w:tab w:val="left" w:pos="1152"/>
          <w:tab w:val="left" w:pos="1890"/>
          <w:tab w:val="left" w:pos="4770"/>
          <w:tab w:val="left" w:pos="5040"/>
          <w:tab w:val="left" w:pos="6840"/>
          <w:tab w:val="left" w:pos="7920"/>
        </w:tabs>
        <w:suppressAutoHyphens/>
        <w:ind w:left="4770" w:hanging="4770"/>
        <w:rPr>
          <w:rFonts w:ascii="Helvetica" w:hAnsi="Helvetica"/>
          <w:u w:val="single"/>
        </w:rPr>
      </w:pPr>
      <w:r w:rsidRPr="00DF21D4">
        <w:rPr>
          <w:rFonts w:ascii="Helvetica" w:hAnsi="Helvetica"/>
          <w:b/>
          <w:u w:val="single"/>
        </w:rPr>
        <w:t>Legal</w:t>
      </w:r>
      <w:r w:rsidRPr="00DF21D4">
        <w:rPr>
          <w:rFonts w:ascii="Helvetica" w:hAnsi="Helvetica"/>
          <w:b/>
        </w:rPr>
        <w:t xml:space="preserve"> </w:t>
      </w:r>
      <w:r w:rsidRPr="00DF21D4">
        <w:rPr>
          <w:rFonts w:ascii="Helvetica" w:hAnsi="Helvetica"/>
          <w:b/>
          <w:u w:val="single"/>
        </w:rPr>
        <w:t>References</w:t>
      </w:r>
      <w:r w:rsidRPr="00DF21D4">
        <w:rPr>
          <w:rFonts w:ascii="Helvetica" w:hAnsi="Helvetica"/>
          <w:b/>
        </w:rPr>
        <w:t>:</w:t>
      </w:r>
      <w:r w:rsidRPr="00DF21D4">
        <w:rPr>
          <w:rFonts w:ascii="Helvetica" w:hAnsi="Helvetica"/>
        </w:rPr>
        <w:tab/>
      </w:r>
      <w:r w:rsidRPr="00DF21D4">
        <w:rPr>
          <w:rFonts w:ascii="Helvetica" w:hAnsi="Helvetica"/>
          <w:u w:val="words"/>
        </w:rPr>
        <w:t>N.J.S.A.</w:t>
      </w:r>
      <w:r w:rsidRPr="00DF21D4">
        <w:rPr>
          <w:rFonts w:ascii="Helvetica" w:hAnsi="Helvetica"/>
        </w:rPr>
        <w:t xml:space="preserve">  18A:6-111 et seq.</w:t>
      </w:r>
      <w:r w:rsidRPr="00DF21D4">
        <w:rPr>
          <w:rFonts w:ascii="Helvetica" w:hAnsi="Helvetica"/>
        </w:rPr>
        <w:tab/>
      </w:r>
      <w:r w:rsidRPr="00DF21D4">
        <w:rPr>
          <w:rFonts w:ascii="Helvetica" w:hAnsi="Helvetica"/>
        </w:rPr>
        <w:tab/>
        <w:t>Instruction in Suicide Prevention</w:t>
      </w:r>
    </w:p>
    <w:p w:rsidR="001F4D68" w:rsidRPr="00DF21D4" w:rsidRDefault="001F4D68" w:rsidP="001F4D68">
      <w:pPr>
        <w:tabs>
          <w:tab w:val="left" w:pos="0"/>
          <w:tab w:val="left" w:pos="360"/>
          <w:tab w:val="left" w:pos="1152"/>
          <w:tab w:val="left" w:pos="1890"/>
          <w:tab w:val="left" w:pos="4770"/>
          <w:tab w:val="left" w:pos="5040"/>
          <w:tab w:val="left" w:pos="6840"/>
          <w:tab w:val="left" w:pos="7920"/>
        </w:tabs>
        <w:suppressAutoHyphens/>
        <w:ind w:left="4770" w:hanging="477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u w:val="single"/>
        </w:rPr>
        <w:t>See</w:t>
      </w:r>
      <w:r w:rsidRPr="00DF21D4">
        <w:rPr>
          <w:rFonts w:ascii="Helvetica" w:hAnsi="Helvetica"/>
        </w:rPr>
        <w:t xml:space="preserve"> </w:t>
      </w:r>
      <w:r w:rsidRPr="00DF21D4">
        <w:rPr>
          <w:rFonts w:ascii="Helvetica" w:hAnsi="Helvetica"/>
          <w:u w:val="single"/>
        </w:rPr>
        <w:t>particularly</w:t>
      </w:r>
      <w:r w:rsidRPr="00DF21D4">
        <w:rPr>
          <w:rFonts w:ascii="Helvetica" w:hAnsi="Helvetica"/>
        </w:rPr>
        <w:t>:</w:t>
      </w:r>
    </w:p>
    <w:p w:rsidR="001F4D68" w:rsidRPr="00DF21D4" w:rsidRDefault="001F4D68" w:rsidP="001F4D68">
      <w:pPr>
        <w:tabs>
          <w:tab w:val="left" w:pos="0"/>
          <w:tab w:val="left" w:pos="360"/>
          <w:tab w:val="left" w:pos="1152"/>
          <w:tab w:val="left" w:pos="1890"/>
          <w:tab w:val="left" w:pos="477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bookmarkStart w:id="0" w:name="_GoBack"/>
      <w:bookmarkEnd w:id="0"/>
      <w:r w:rsidRPr="00DF21D4">
        <w:rPr>
          <w:rFonts w:ascii="Helvetica" w:hAnsi="Helvetica"/>
          <w:u w:val="words"/>
        </w:rPr>
        <w:t>N.J.S.A.</w:t>
      </w:r>
      <w:r w:rsidRPr="00DF21D4">
        <w:rPr>
          <w:rFonts w:ascii="Helvetica" w:hAnsi="Helvetica"/>
        </w:rPr>
        <w:t xml:space="preserve">  18A:6-112</w:t>
      </w:r>
      <w:r w:rsidRPr="00DF21D4">
        <w:rPr>
          <w:rFonts w:ascii="Helvetica" w:hAnsi="Helvetica"/>
        </w:rPr>
        <w:tab/>
      </w:r>
      <w:r w:rsidRPr="00DF21D4">
        <w:rPr>
          <w:rFonts w:ascii="Helvetica" w:hAnsi="Helvetica"/>
        </w:rPr>
        <w:tab/>
        <w:t>Instruction in suicide prevention for public school teaching staff</w:t>
      </w:r>
    </w:p>
    <w:p w:rsidR="001F4D68" w:rsidRPr="00DF21D4" w:rsidRDefault="001F4D68" w:rsidP="001F4D68">
      <w:pPr>
        <w:tabs>
          <w:tab w:val="left" w:pos="0"/>
          <w:tab w:val="left" w:pos="360"/>
          <w:tab w:val="left" w:pos="1152"/>
          <w:tab w:val="left" w:pos="1890"/>
          <w:tab w:val="left" w:pos="4770"/>
          <w:tab w:val="left" w:pos="5040"/>
          <w:tab w:val="left" w:pos="6840"/>
          <w:tab w:val="left" w:pos="7920"/>
        </w:tabs>
        <w:suppressAutoHyphens/>
        <w:ind w:left="5040" w:hanging="5040"/>
        <w:rPr>
          <w:rFonts w:ascii="Helvetica" w:hAnsi="Helvetica"/>
        </w:rPr>
      </w:pPr>
      <w:r w:rsidRPr="00DF21D4">
        <w:rPr>
          <w:rFonts w:ascii="Helvetica" w:hAnsi="Helvetica"/>
          <w:u w:val="words"/>
        </w:rPr>
        <w:tab/>
      </w:r>
      <w:r w:rsidRPr="00DF21D4">
        <w:rPr>
          <w:rFonts w:ascii="Helvetica" w:hAnsi="Helvetica"/>
          <w:u w:val="words"/>
        </w:rPr>
        <w:tab/>
      </w:r>
      <w:r w:rsidRPr="00DF21D4">
        <w:rPr>
          <w:rFonts w:ascii="Helvetica" w:hAnsi="Helvetica"/>
          <w:u w:val="words"/>
        </w:rPr>
        <w:tab/>
        <w:t>N.J.S.A.</w:t>
      </w:r>
      <w:r w:rsidRPr="00DF21D4">
        <w:rPr>
          <w:rFonts w:ascii="Helvetica" w:hAnsi="Helvetica"/>
        </w:rPr>
        <w:t xml:space="preserve"> 18A:6-117 </w:t>
      </w:r>
      <w:r w:rsidRPr="00DF21D4">
        <w:rPr>
          <w:rFonts w:ascii="Helvetica" w:hAnsi="Helvetica"/>
          <w:u w:val="single"/>
        </w:rPr>
        <w:t>et</w:t>
      </w:r>
      <w:r w:rsidRPr="00DF21D4">
        <w:rPr>
          <w:rFonts w:ascii="Helvetica" w:hAnsi="Helvetica"/>
        </w:rPr>
        <w:t xml:space="preserve"> </w:t>
      </w:r>
      <w:r w:rsidRPr="00DF21D4">
        <w:rPr>
          <w:rFonts w:ascii="Helvetica" w:hAnsi="Helvetica"/>
          <w:u w:val="single"/>
        </w:rPr>
        <w:t>seq.</w:t>
      </w:r>
      <w:r w:rsidRPr="00DF21D4">
        <w:rPr>
          <w:rFonts w:ascii="Helvetica" w:hAnsi="Helvetica"/>
        </w:rPr>
        <w:tab/>
      </w:r>
      <w:r w:rsidRPr="00DF21D4">
        <w:rPr>
          <w:rFonts w:ascii="Helvetica" w:hAnsi="Helvetica"/>
        </w:rPr>
        <w:tab/>
        <w:t>Teacher Effectiveness and Accountability for the Children</w:t>
      </w:r>
    </w:p>
    <w:p w:rsidR="001F4D68" w:rsidRPr="00DF21D4" w:rsidRDefault="001F4D68" w:rsidP="001F4D68">
      <w:pPr>
        <w:tabs>
          <w:tab w:val="left" w:pos="0"/>
          <w:tab w:val="left" w:pos="360"/>
          <w:tab w:val="left" w:pos="1152"/>
          <w:tab w:val="left" w:pos="1890"/>
          <w:tab w:val="left" w:pos="4770"/>
          <w:tab w:val="left" w:pos="5040"/>
          <w:tab w:val="left" w:pos="6840"/>
          <w:tab w:val="left" w:pos="7920"/>
        </w:tabs>
        <w:suppressAutoHyphens/>
        <w:ind w:left="5040" w:hanging="5040"/>
        <w:rPr>
          <w:rFonts w:ascii="Helvetica" w:hAnsi="Helvetica"/>
          <w:bCs/>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u w:val="single"/>
        </w:rPr>
        <w:t xml:space="preserve"> </w:t>
      </w:r>
      <w:r w:rsidRPr="00DF21D4">
        <w:rPr>
          <w:rFonts w:ascii="Helvetica" w:hAnsi="Helvetica"/>
          <w:bCs/>
        </w:rPr>
        <w:t>18A:6-128 </w:t>
      </w:r>
      <w:r w:rsidRPr="00DF21D4">
        <w:rPr>
          <w:rFonts w:ascii="Helvetica" w:hAnsi="Helvetica"/>
          <w:bCs/>
        </w:rPr>
        <w:tab/>
      </w:r>
      <w:r w:rsidRPr="00DF21D4">
        <w:rPr>
          <w:rFonts w:ascii="Helvetica" w:hAnsi="Helvetica"/>
          <w:bCs/>
        </w:rPr>
        <w:tab/>
        <w:t>Ongoing professional development; corrective action plan</w:t>
      </w:r>
    </w:p>
    <w:p w:rsidR="001F4D68" w:rsidRPr="00DF21D4" w:rsidRDefault="001F4D68" w:rsidP="001F4D68">
      <w:pPr>
        <w:tabs>
          <w:tab w:val="left" w:pos="0"/>
          <w:tab w:val="left" w:pos="1890"/>
          <w:tab w:val="left" w:pos="4140"/>
          <w:tab w:val="left" w:pos="4500"/>
          <w:tab w:val="left" w:pos="5040"/>
          <w:tab w:val="left" w:pos="7776"/>
          <w:tab w:val="left" w:pos="9216"/>
          <w:tab w:val="left" w:pos="9360"/>
        </w:tabs>
        <w:suppressAutoHyphens/>
      </w:pPr>
      <w:r w:rsidRPr="00DF21D4">
        <w:rPr>
          <w:rFonts w:ascii="Helvetica" w:hAnsi="Helvetica"/>
          <w:bCs/>
        </w:rPr>
        <w:tab/>
      </w:r>
      <w:r w:rsidRPr="00DF21D4">
        <w:rPr>
          <w:rFonts w:ascii="Helvetica" w:hAnsi="Helvetica"/>
          <w:u w:val="words"/>
        </w:rPr>
        <w:t>N.J.S.A.</w:t>
      </w:r>
      <w:r w:rsidRPr="00DF21D4">
        <w:rPr>
          <w:rFonts w:ascii="Helvetica" w:hAnsi="Helvetica"/>
        </w:rPr>
        <w:t xml:space="preserve">  18A:6-130 </w:t>
      </w:r>
      <w:r w:rsidRPr="00DF21D4">
        <w:rPr>
          <w:rFonts w:ascii="Helvetica" w:hAnsi="Helvetica"/>
          <w:u w:val="single"/>
        </w:rPr>
        <w:t>et</w:t>
      </w:r>
      <w:r w:rsidRPr="00DF21D4">
        <w:rPr>
          <w:rFonts w:ascii="Helvetica" w:hAnsi="Helvetica"/>
        </w:rPr>
        <w:t xml:space="preserve"> </w:t>
      </w:r>
      <w:r w:rsidRPr="00DF21D4">
        <w:rPr>
          <w:rFonts w:ascii="Helvetica" w:hAnsi="Helvetica"/>
          <w:u w:val="single"/>
        </w:rPr>
        <w:t>seq.</w:t>
      </w:r>
      <w:r w:rsidRPr="00DF21D4">
        <w:rPr>
          <w:rFonts w:ascii="Helvetica" w:hAnsi="Helvetica"/>
        </w:rPr>
        <w:tab/>
      </w:r>
      <w:r w:rsidRPr="00DF21D4">
        <w:rPr>
          <w:rFonts w:ascii="Helvetica" w:hAnsi="Helvetica"/>
        </w:rPr>
        <w:tab/>
        <w:t>Professional development</w:t>
      </w:r>
    </w:p>
    <w:p w:rsidR="001F4D68" w:rsidRPr="00DF21D4" w:rsidRDefault="001F4D68" w:rsidP="001F4D68">
      <w:pPr>
        <w:tabs>
          <w:tab w:val="left" w:pos="0"/>
          <w:tab w:val="left" w:pos="1152"/>
          <w:tab w:val="left" w:pos="1890"/>
          <w:tab w:val="left" w:pos="1980"/>
          <w:tab w:val="left" w:pos="477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18A:7A</w:t>
      </w:r>
      <w:r w:rsidRPr="00DF21D4">
        <w:rPr>
          <w:rFonts w:ascii="Helvetica" w:hAnsi="Helvetica"/>
        </w:rPr>
        <w:noBreakHyphen/>
        <w:t>11</w:t>
      </w:r>
      <w:r w:rsidRPr="00DF21D4">
        <w:rPr>
          <w:rFonts w:ascii="Helvetica" w:hAnsi="Helvetica"/>
        </w:rPr>
        <w:tab/>
      </w:r>
      <w:r w:rsidRPr="00DF21D4">
        <w:rPr>
          <w:rFonts w:ascii="Helvetica" w:hAnsi="Helvetica"/>
        </w:rPr>
        <w:tab/>
        <w:t>Reports to school districts, commissioner; interim review</w:t>
      </w:r>
    </w:p>
    <w:p w:rsidR="001F4D68" w:rsidRPr="00DF21D4" w:rsidRDefault="001F4D68" w:rsidP="001F4D68">
      <w:pPr>
        <w:tabs>
          <w:tab w:val="left" w:pos="0"/>
          <w:tab w:val="left" w:pos="1152"/>
          <w:tab w:val="left" w:pos="1890"/>
          <w:tab w:val="left" w:pos="50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18A:17-46</w:t>
      </w:r>
      <w:r w:rsidRPr="00DF21D4">
        <w:rPr>
          <w:rFonts w:ascii="Helvetica" w:hAnsi="Helvetica"/>
        </w:rPr>
        <w:tab/>
        <w:t>Act of violence; report by school employee; notice of action taken; annual report</w:t>
      </w:r>
    </w:p>
    <w:p w:rsidR="001F4D68" w:rsidRPr="00DF21D4" w:rsidRDefault="001F4D68" w:rsidP="001F4D68">
      <w:pPr>
        <w:tabs>
          <w:tab w:val="left" w:pos="0"/>
          <w:tab w:val="left" w:pos="1152"/>
          <w:tab w:val="left" w:pos="1890"/>
          <w:tab w:val="left" w:pos="50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18A:26-8.2</w:t>
      </w:r>
      <w:r w:rsidRPr="00DF21D4">
        <w:rPr>
          <w:rFonts w:ascii="Helvetica" w:hAnsi="Helvetica"/>
        </w:rPr>
        <w:tab/>
        <w:t>“School leader” defined; training as part of professional development</w:t>
      </w:r>
    </w:p>
    <w:p w:rsidR="001F4D68" w:rsidRPr="00DF21D4" w:rsidRDefault="001F4D68" w:rsidP="001F4D68">
      <w:pPr>
        <w:tabs>
          <w:tab w:val="left" w:pos="0"/>
          <w:tab w:val="left" w:pos="1152"/>
          <w:tab w:val="left" w:pos="1890"/>
          <w:tab w:val="left" w:pos="50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18A:27</w:t>
      </w:r>
      <w:r w:rsidRPr="00DF21D4">
        <w:rPr>
          <w:rFonts w:ascii="Helvetica" w:hAnsi="Helvetica"/>
        </w:rPr>
        <w:noBreakHyphen/>
        <w:t>4</w:t>
      </w:r>
      <w:r w:rsidRPr="00DF21D4">
        <w:rPr>
          <w:rFonts w:ascii="Helvetica" w:hAnsi="Helvetica"/>
        </w:rPr>
        <w:tab/>
        <w:t>Power of boards of education to make rules governing employment of teacher, etc.;</w:t>
      </w:r>
    </w:p>
    <w:p w:rsidR="001F4D68" w:rsidRPr="00DF21D4" w:rsidRDefault="001F4D68" w:rsidP="001F4D68">
      <w:pPr>
        <w:tabs>
          <w:tab w:val="left" w:pos="0"/>
          <w:tab w:val="left" w:pos="1152"/>
          <w:tab w:val="left" w:pos="1890"/>
          <w:tab w:val="left" w:pos="50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employment thereunder</w:t>
      </w:r>
    </w:p>
    <w:p w:rsidR="001F4D68" w:rsidRPr="00DF21D4" w:rsidRDefault="001F4D68" w:rsidP="001F4D68">
      <w:pPr>
        <w:tabs>
          <w:tab w:val="left" w:pos="0"/>
          <w:tab w:val="left" w:pos="720"/>
          <w:tab w:val="left" w:pos="1152"/>
          <w:tab w:val="left" w:pos="1890"/>
          <w:tab w:val="left" w:pos="5040"/>
          <w:tab w:val="left" w:pos="7920"/>
          <w:tab w:val="left" w:pos="8910"/>
          <w:tab w:val="left" w:pos="9090"/>
          <w:tab w:val="left" w:pos="936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18A:30</w:t>
      </w:r>
      <w:r w:rsidRPr="00DF21D4">
        <w:rPr>
          <w:rFonts w:ascii="Helvetica" w:hAnsi="Helvetica"/>
        </w:rPr>
        <w:noBreakHyphen/>
        <w:t>7</w:t>
      </w:r>
      <w:r w:rsidRPr="00DF21D4">
        <w:rPr>
          <w:rFonts w:ascii="Helvetica" w:hAnsi="Helvetica"/>
        </w:rPr>
        <w:tab/>
        <w:t>Power of boards of education to pay salaries</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18A:31</w:t>
      </w:r>
      <w:r w:rsidRPr="00DF21D4">
        <w:rPr>
          <w:rFonts w:ascii="Helvetica" w:hAnsi="Helvetica"/>
        </w:rPr>
        <w:noBreakHyphen/>
        <w:t>2</w:t>
      </w:r>
      <w:r w:rsidRPr="00DF21D4">
        <w:rPr>
          <w:rFonts w:ascii="Helvetica" w:hAnsi="Helvetica"/>
        </w:rPr>
        <w:tab/>
        <w:t>Attendance at conventions of New Jersey</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Education Association</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18A:37-17</w:t>
      </w:r>
      <w:r w:rsidRPr="00DF21D4">
        <w:rPr>
          <w:rFonts w:ascii="Helvetica" w:hAnsi="Helvetica"/>
        </w:rPr>
        <w:tab/>
        <w:t>Establishment of Bullying Prevention Programs and Approaches</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18A:37-21</w:t>
      </w:r>
      <w:r w:rsidRPr="00DF21D4">
        <w:rPr>
          <w:rFonts w:ascii="Helvetica" w:hAnsi="Helvetica"/>
        </w:rPr>
        <w:tab/>
        <w:t>School Safety Team</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18A:40A</w:t>
      </w:r>
      <w:r w:rsidRPr="00DF21D4">
        <w:rPr>
          <w:rFonts w:ascii="Helvetica" w:hAnsi="Helvetica"/>
        </w:rPr>
        <w:noBreakHyphen/>
        <w:t>3</w:t>
      </w:r>
      <w:r w:rsidRPr="00DF21D4">
        <w:rPr>
          <w:rFonts w:ascii="Helvetica" w:hAnsi="Helvetica"/>
        </w:rPr>
        <w:tab/>
        <w:t xml:space="preserve">Initial inservice training programs; curriculum; </w:t>
      </w:r>
    </w:p>
    <w:p w:rsidR="001F4D68" w:rsidRPr="00DF21D4" w:rsidRDefault="001F4D68" w:rsidP="001F4D68">
      <w:pPr>
        <w:tabs>
          <w:tab w:val="left" w:pos="0"/>
          <w:tab w:val="left" w:pos="1152"/>
          <w:tab w:val="left" w:pos="1890"/>
          <w:tab w:val="left" w:pos="5040"/>
          <w:tab w:val="left" w:pos="6840"/>
          <w:tab w:val="left" w:pos="7920"/>
        </w:tabs>
        <w:suppressAutoHyphens/>
        <w:ind w:left="1890" w:hanging="189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single"/>
        </w:rPr>
        <w:t>See</w:t>
      </w:r>
      <w:r w:rsidRPr="00DF21D4">
        <w:rPr>
          <w:rFonts w:ascii="Helvetica" w:hAnsi="Helvetica"/>
        </w:rPr>
        <w:t xml:space="preserve"> </w:t>
      </w:r>
      <w:r w:rsidRPr="00DF21D4">
        <w:rPr>
          <w:rFonts w:ascii="Helvetica" w:hAnsi="Helvetica"/>
          <w:u w:val="single"/>
        </w:rPr>
        <w:t>particularly</w:t>
      </w:r>
      <w:r w:rsidRPr="00DF21D4">
        <w:rPr>
          <w:rFonts w:ascii="Helvetica" w:hAnsi="Helvetica"/>
        </w:rPr>
        <w:t>:</w:t>
      </w:r>
      <w:r w:rsidRPr="00DF21D4">
        <w:rPr>
          <w:rFonts w:ascii="Helvetica" w:hAnsi="Helvetica"/>
        </w:rPr>
        <w:tab/>
        <w:t>availability</w:t>
      </w:r>
    </w:p>
    <w:p w:rsidR="001F4D68" w:rsidRPr="00DF21D4" w:rsidRDefault="001F4D68" w:rsidP="001F4D68">
      <w:pPr>
        <w:tabs>
          <w:tab w:val="left" w:pos="0"/>
          <w:tab w:val="left" w:pos="1152"/>
          <w:tab w:val="left" w:pos="1890"/>
          <w:tab w:val="left" w:pos="4770"/>
          <w:tab w:val="left" w:pos="6840"/>
          <w:tab w:val="left" w:pos="7920"/>
        </w:tabs>
        <w:suppressAutoHyphens/>
        <w:ind w:left="1890" w:hanging="189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18A:40A-3(a), -18(c)</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34:5A-10</w:t>
      </w:r>
      <w:r w:rsidRPr="00DF21D4">
        <w:rPr>
          <w:rFonts w:ascii="Helvetica" w:hAnsi="Helvetica"/>
        </w:rPr>
        <w:tab/>
        <w:t xml:space="preserve">Retention of workplace surveys </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N.J.S.A.</w:t>
      </w:r>
      <w:r w:rsidRPr="00DF21D4">
        <w:rPr>
          <w:rFonts w:ascii="Helvetica" w:hAnsi="Helvetica"/>
        </w:rPr>
        <w:t xml:space="preserve">  34:5A-13</w:t>
      </w:r>
      <w:r w:rsidRPr="00DF21D4">
        <w:rPr>
          <w:rFonts w:ascii="Helvetica" w:hAnsi="Helvetica"/>
        </w:rPr>
        <w:tab/>
        <w:t>Employee education and training program; certification of instructors</w:t>
      </w:r>
    </w:p>
    <w:p w:rsidR="001F4D68" w:rsidRPr="00DF21D4" w:rsidRDefault="001F4D68" w:rsidP="001F4D68">
      <w:pPr>
        <w:tabs>
          <w:tab w:val="left" w:pos="0"/>
          <w:tab w:val="left" w:pos="1890"/>
        </w:tabs>
        <w:suppressAutoHyphens/>
        <w:rPr>
          <w:rFonts w:ascii="Helvetica" w:hAnsi="Helvetica"/>
        </w:rPr>
      </w:pPr>
      <w:r w:rsidRPr="00DF21D4">
        <w:rPr>
          <w:rFonts w:ascii="Helvetica" w:hAnsi="Helvetica"/>
        </w:rPr>
        <w:tab/>
      </w:r>
      <w:r w:rsidRPr="00DF21D4">
        <w:rPr>
          <w:rFonts w:ascii="Helvetica" w:hAnsi="Helvetica"/>
          <w:u w:val="words"/>
        </w:rPr>
        <w:t>N.J.A.C.</w:t>
      </w:r>
      <w:r w:rsidRPr="00DF21D4">
        <w:rPr>
          <w:rFonts w:ascii="Helvetica" w:hAnsi="Helvetica"/>
        </w:rPr>
        <w:t xml:space="preserve">  6A:7-1.4</w:t>
      </w:r>
      <w:r w:rsidRPr="00DF21D4">
        <w:rPr>
          <w:rFonts w:ascii="Helvetica" w:hAnsi="Helvetica"/>
        </w:rPr>
        <w:tab/>
      </w:r>
      <w:r w:rsidRPr="00DF21D4">
        <w:rPr>
          <w:rFonts w:ascii="Helvetica" w:hAnsi="Helvetica"/>
        </w:rPr>
        <w:tab/>
      </w:r>
      <w:r w:rsidRPr="00DF21D4">
        <w:rPr>
          <w:rFonts w:ascii="Helvetica" w:hAnsi="Helvetica"/>
        </w:rPr>
        <w:tab/>
        <w:t>Responsibilities of the district board of education</w:t>
      </w:r>
    </w:p>
    <w:p w:rsidR="001F4D68" w:rsidRPr="00DF21D4" w:rsidRDefault="001F4D68" w:rsidP="001F4D68">
      <w:pPr>
        <w:tabs>
          <w:tab w:val="left" w:pos="0"/>
          <w:tab w:val="left" w:pos="1890"/>
        </w:tabs>
        <w:suppressAutoHyphens/>
        <w:rPr>
          <w:rFonts w:ascii="Helvetica" w:hAnsi="Helvetica"/>
        </w:rPr>
      </w:pPr>
      <w:r w:rsidRPr="00DF21D4">
        <w:rPr>
          <w:rFonts w:ascii="Helvetica" w:hAnsi="Helvetica"/>
        </w:rPr>
        <w:tab/>
      </w:r>
      <w:r w:rsidRPr="00DF21D4">
        <w:rPr>
          <w:rFonts w:ascii="Helvetica" w:hAnsi="Helvetica"/>
          <w:u w:val="words"/>
        </w:rPr>
        <w:t>N.J.A.C.</w:t>
      </w:r>
      <w:r w:rsidRPr="00DF21D4">
        <w:rPr>
          <w:rFonts w:ascii="Helvetica" w:hAnsi="Helvetica"/>
        </w:rPr>
        <w:t xml:space="preserve">  6A:7-1.6</w:t>
      </w:r>
      <w:r w:rsidRPr="00DF21D4">
        <w:rPr>
          <w:rFonts w:ascii="Helvetica" w:hAnsi="Helvetica"/>
        </w:rPr>
        <w:tab/>
      </w:r>
      <w:r w:rsidRPr="00DF21D4">
        <w:rPr>
          <w:rFonts w:ascii="Helvetica" w:hAnsi="Helvetica"/>
        </w:rPr>
        <w:tab/>
      </w:r>
      <w:r w:rsidRPr="00DF21D4">
        <w:rPr>
          <w:rFonts w:ascii="Helvetica" w:hAnsi="Helvetica"/>
        </w:rPr>
        <w:tab/>
        <w:t>Professional development</w:t>
      </w:r>
    </w:p>
    <w:p w:rsidR="0037085D" w:rsidRPr="00DF21D4" w:rsidRDefault="001F4D68" w:rsidP="0037085D">
      <w:pPr>
        <w:tabs>
          <w:tab w:val="left" w:pos="1890"/>
          <w:tab w:val="left" w:pos="2736"/>
          <w:tab w:val="left" w:pos="5040"/>
          <w:tab w:val="left" w:pos="6840"/>
          <w:tab w:val="left" w:pos="7920"/>
          <w:tab w:val="left" w:pos="9216"/>
        </w:tabs>
        <w:suppressAutoHyphens/>
        <w:rPr>
          <w:rFonts w:ascii="Helvetica" w:hAnsi="Helvetica"/>
        </w:rPr>
      </w:pPr>
      <w:r w:rsidRPr="00DF21D4">
        <w:rPr>
          <w:rFonts w:ascii="Helvetica" w:hAnsi="Helvetica"/>
        </w:rPr>
        <w:tab/>
      </w:r>
      <w:r w:rsidR="0037085D" w:rsidRPr="00DF21D4">
        <w:rPr>
          <w:rFonts w:ascii="Helvetica" w:hAnsi="Helvetica"/>
          <w:u w:val="single"/>
        </w:rPr>
        <w:t>N.J.A.C.</w:t>
      </w:r>
      <w:r w:rsidR="0037085D" w:rsidRPr="00DF21D4">
        <w:rPr>
          <w:rFonts w:ascii="Helvetica" w:hAnsi="Helvetica"/>
        </w:rPr>
        <w:t xml:space="preserve"> 6A:9B-5.1</w:t>
      </w:r>
      <w:r w:rsidR="0037085D" w:rsidRPr="00DF21D4">
        <w:rPr>
          <w:rFonts w:ascii="Helvetica" w:hAnsi="Helvetica"/>
        </w:rPr>
        <w:tab/>
        <w:t xml:space="preserve">Certificate required </w:t>
      </w:r>
    </w:p>
    <w:p w:rsidR="0037085D" w:rsidRPr="00DF21D4" w:rsidRDefault="0037085D" w:rsidP="0037085D">
      <w:pPr>
        <w:tabs>
          <w:tab w:val="left" w:pos="1890"/>
          <w:tab w:val="left" w:pos="2736"/>
          <w:tab w:val="left" w:pos="5040"/>
          <w:tab w:val="left" w:pos="6840"/>
          <w:tab w:val="left" w:pos="7920"/>
          <w:tab w:val="left" w:pos="9216"/>
        </w:tabs>
        <w:suppressAutoHyphens/>
        <w:rPr>
          <w:rFonts w:ascii="Helvetica" w:hAnsi="Helvetica"/>
        </w:rPr>
      </w:pPr>
      <w:r w:rsidRPr="00DF21D4">
        <w:rPr>
          <w:rFonts w:ascii="Helvetica" w:hAnsi="Helvetica"/>
        </w:rPr>
        <w:tab/>
      </w:r>
      <w:r w:rsidRPr="00DF21D4">
        <w:rPr>
          <w:rFonts w:ascii="Helvetica" w:hAnsi="Helvetica"/>
          <w:u w:val="single"/>
        </w:rPr>
        <w:t>N.J.A.C.</w:t>
      </w:r>
      <w:r w:rsidRPr="00DF21D4">
        <w:rPr>
          <w:rFonts w:ascii="Helvetica" w:hAnsi="Helvetica"/>
        </w:rPr>
        <w:t xml:space="preserve"> 6A:9B-5.2 </w:t>
      </w:r>
      <w:r w:rsidRPr="00DF21D4">
        <w:rPr>
          <w:rFonts w:ascii="Helvetica" w:hAnsi="Helvetica"/>
        </w:rPr>
        <w:tab/>
        <w:t>Types of certificates or credentials</w:t>
      </w:r>
    </w:p>
    <w:p w:rsidR="0037085D" w:rsidRPr="00DF21D4" w:rsidRDefault="0037085D" w:rsidP="0037085D">
      <w:pPr>
        <w:tabs>
          <w:tab w:val="left" w:pos="576"/>
          <w:tab w:val="left" w:pos="1152"/>
          <w:tab w:val="left" w:pos="1890"/>
          <w:tab w:val="left" w:pos="2880"/>
          <w:tab w:val="left" w:pos="5040"/>
          <w:tab w:val="left" w:pos="6480"/>
          <w:tab w:val="left" w:pos="7776"/>
          <w:tab w:val="left" w:pos="9216"/>
        </w:tabs>
        <w:suppressAutoHyphens/>
        <w:ind w:left="4410" w:hanging="441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6A:9B-11.12 </w:t>
      </w:r>
      <w:r w:rsidRPr="00DF21D4">
        <w:rPr>
          <w:rFonts w:ascii="Helvetica" w:hAnsi="Helvetica"/>
        </w:rPr>
        <w:tab/>
        <w:t xml:space="preserve">Requirements for the charter school certificate of </w:t>
      </w:r>
    </w:p>
    <w:p w:rsidR="0037085D" w:rsidRPr="00DF21D4" w:rsidRDefault="0037085D" w:rsidP="0037085D">
      <w:pPr>
        <w:tabs>
          <w:tab w:val="left" w:pos="576"/>
          <w:tab w:val="left" w:pos="1152"/>
          <w:tab w:val="left" w:pos="1890"/>
          <w:tab w:val="left" w:pos="2880"/>
          <w:tab w:val="left" w:pos="5040"/>
          <w:tab w:val="left" w:pos="6480"/>
          <w:tab w:val="left" w:pos="7776"/>
          <w:tab w:val="left" w:pos="9216"/>
        </w:tabs>
        <w:suppressAutoHyphens/>
        <w:ind w:left="4410" w:hanging="4410"/>
        <w:rPr>
          <w:rFonts w:ascii="Helvetica" w:hAnsi="Helvetica"/>
        </w:rPr>
      </w:pPr>
      <w:r w:rsidRPr="00DF21D4">
        <w:rPr>
          <w:rFonts w:ascii="Helvetica" w:hAnsi="Helvetica"/>
          <w:u w:val="words"/>
        </w:rPr>
        <w:tab/>
      </w:r>
      <w:r w:rsidRPr="00DF21D4">
        <w:rPr>
          <w:rFonts w:ascii="Helvetica" w:hAnsi="Helvetica"/>
          <w:u w:val="words"/>
        </w:rPr>
        <w:tab/>
      </w:r>
      <w:r w:rsidRPr="00DF21D4">
        <w:rPr>
          <w:rFonts w:ascii="Helvetica" w:hAnsi="Helvetica"/>
          <w:u w:val="words"/>
        </w:rPr>
        <w:tab/>
      </w:r>
      <w:r w:rsidRPr="00DF21D4">
        <w:rPr>
          <w:rFonts w:ascii="Helvetica" w:hAnsi="Helvetica"/>
          <w:u w:val="words"/>
        </w:rPr>
        <w:tab/>
      </w:r>
      <w:r w:rsidRPr="00DF21D4">
        <w:rPr>
          <w:rFonts w:ascii="Helvetica" w:hAnsi="Helvetica"/>
          <w:u w:val="words"/>
        </w:rPr>
        <w:tab/>
      </w:r>
      <w:r w:rsidRPr="00DF21D4">
        <w:rPr>
          <w:rFonts w:ascii="Helvetica" w:hAnsi="Helvetica"/>
        </w:rPr>
        <w:t>eligibility</w:t>
      </w:r>
    </w:p>
    <w:p w:rsidR="001F4D68" w:rsidRPr="00DF21D4" w:rsidRDefault="0037085D" w:rsidP="0037085D">
      <w:pPr>
        <w:tabs>
          <w:tab w:val="left" w:pos="0"/>
          <w:tab w:val="left" w:pos="1152"/>
          <w:tab w:val="left" w:pos="189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001F4D68" w:rsidRPr="00DF21D4">
        <w:rPr>
          <w:rFonts w:ascii="Helvetica" w:hAnsi="Helvetica"/>
          <w:u w:val="words"/>
        </w:rPr>
        <w:t>N.J.A.C.</w:t>
      </w:r>
      <w:r w:rsidR="001F4D68" w:rsidRPr="00DF21D4">
        <w:rPr>
          <w:rFonts w:ascii="Helvetica" w:hAnsi="Helvetica"/>
        </w:rPr>
        <w:t xml:space="preserve">  6A:9C-1.1 </w:t>
      </w:r>
      <w:r w:rsidR="001F4D68" w:rsidRPr="00DF21D4">
        <w:rPr>
          <w:rFonts w:ascii="Helvetica" w:hAnsi="Helvetica"/>
          <w:u w:val="single"/>
        </w:rPr>
        <w:t>et</w:t>
      </w:r>
      <w:r w:rsidR="001F4D68" w:rsidRPr="00DF21D4">
        <w:rPr>
          <w:rFonts w:ascii="Helvetica" w:hAnsi="Helvetica"/>
        </w:rPr>
        <w:t xml:space="preserve"> </w:t>
      </w:r>
      <w:r w:rsidR="001F4D68" w:rsidRPr="00DF21D4">
        <w:rPr>
          <w:rFonts w:ascii="Helvetica" w:hAnsi="Helvetica"/>
          <w:u w:val="single"/>
        </w:rPr>
        <w:t>seq.</w:t>
      </w:r>
      <w:r w:rsidR="001F4D68" w:rsidRPr="00DF21D4">
        <w:rPr>
          <w:rFonts w:ascii="Helvetica" w:hAnsi="Helvetica"/>
        </w:rPr>
        <w:t xml:space="preserve">             Required professional development for teachers </w:t>
      </w:r>
    </w:p>
    <w:p w:rsidR="001F4D68" w:rsidRPr="00DF21D4" w:rsidRDefault="001F4D68" w:rsidP="001F4D68">
      <w:pPr>
        <w:tabs>
          <w:tab w:val="left" w:pos="0"/>
          <w:tab w:val="left" w:pos="1152"/>
          <w:tab w:val="left" w:pos="189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single"/>
        </w:rPr>
        <w:t>See</w:t>
      </w:r>
      <w:r w:rsidRPr="00DF21D4">
        <w:rPr>
          <w:rFonts w:ascii="Helvetica" w:hAnsi="Helvetica"/>
        </w:rPr>
        <w:t xml:space="preserve"> </w:t>
      </w:r>
      <w:r w:rsidRPr="00DF21D4">
        <w:rPr>
          <w:rFonts w:ascii="Helvetica" w:hAnsi="Helvetica"/>
          <w:u w:val="single"/>
        </w:rPr>
        <w:t>particularly</w:t>
      </w:r>
      <w:r w:rsidRPr="00DF21D4">
        <w:rPr>
          <w:rFonts w:ascii="Helvetica" w:hAnsi="Helvetica"/>
        </w:rPr>
        <w:t>:</w:t>
      </w:r>
      <w:r w:rsidRPr="00DF21D4">
        <w:rPr>
          <w:rFonts w:ascii="Helvetica" w:hAnsi="Helvetica"/>
        </w:rPr>
        <w:tab/>
        <w:t>and school leaders</w:t>
      </w:r>
    </w:p>
    <w:p w:rsidR="001F4D68" w:rsidRPr="00DF21D4" w:rsidRDefault="001F4D68" w:rsidP="001F4D68">
      <w:pPr>
        <w:tabs>
          <w:tab w:val="left" w:pos="0"/>
          <w:tab w:val="left" w:pos="1152"/>
          <w:tab w:val="left" w:pos="1890"/>
          <w:tab w:val="left" w:pos="4770"/>
          <w:tab w:val="left" w:pos="6840"/>
          <w:tab w:val="left" w:pos="7920"/>
        </w:tabs>
        <w:suppressAutoHyphens/>
        <w:ind w:left="4770" w:hanging="477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6A:9C-4.1 through -4.4</w:t>
      </w:r>
      <w:r w:rsidRPr="00DF21D4">
        <w:rPr>
          <w:rFonts w:ascii="Helvetica" w:hAnsi="Helvetica"/>
        </w:rPr>
        <w:tab/>
      </w:r>
      <w:r w:rsidRPr="00DF21D4">
        <w:rPr>
          <w:rFonts w:ascii="Helvetica" w:hAnsi="Helvetica"/>
        </w:rPr>
        <w:tab/>
      </w:r>
    </w:p>
    <w:p w:rsidR="001F4D68" w:rsidRPr="00DF21D4" w:rsidRDefault="001F4D68" w:rsidP="0037085D">
      <w:pPr>
        <w:tabs>
          <w:tab w:val="left" w:pos="0"/>
          <w:tab w:val="left" w:pos="1152"/>
          <w:tab w:val="left" w:pos="1890"/>
          <w:tab w:val="left" w:pos="5040"/>
          <w:tab w:val="left" w:pos="6840"/>
          <w:tab w:val="left" w:pos="7920"/>
        </w:tabs>
        <w:suppressAutoHyphens/>
        <w:ind w:left="4770" w:hanging="477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6A:14-1.2(b)14</w:t>
      </w:r>
      <w:r w:rsidRPr="00DF21D4">
        <w:rPr>
          <w:rFonts w:ascii="Helvetica" w:hAnsi="Helvetica"/>
        </w:rPr>
        <w:tab/>
        <w:t>District eligibility for assistance under IDEA  Part B</w:t>
      </w:r>
    </w:p>
    <w:p w:rsidR="001F4D68" w:rsidRPr="00DF21D4" w:rsidRDefault="001F4D68" w:rsidP="001F4D68">
      <w:pPr>
        <w:tabs>
          <w:tab w:val="left" w:pos="0"/>
          <w:tab w:val="left" w:pos="1152"/>
          <w:tab w:val="left" w:pos="1890"/>
          <w:tab w:val="left" w:pos="2880"/>
          <w:tab w:val="left" w:pos="396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rPr>
        <w:tab/>
        <w:t>(regarding highly qualified teachers)</w:t>
      </w:r>
    </w:p>
    <w:p w:rsidR="001F4D68" w:rsidRPr="00DF21D4" w:rsidRDefault="001F4D68" w:rsidP="001F4D68">
      <w:pPr>
        <w:tabs>
          <w:tab w:val="left" w:pos="0"/>
          <w:tab w:val="left" w:pos="1152"/>
          <w:tab w:val="left" w:pos="1890"/>
          <w:tab w:val="left" w:pos="4770"/>
          <w:tab w:val="left" w:pos="5040"/>
          <w:tab w:val="left" w:pos="6840"/>
          <w:tab w:val="left" w:pos="7920"/>
        </w:tabs>
        <w:suppressAutoHyphens/>
        <w:rPr>
          <w:rFonts w:ascii="Helvetica" w:hAnsi="Helvetica"/>
        </w:rPr>
      </w:pPr>
      <w:r w:rsidRPr="00DF21D4">
        <w:rPr>
          <w:rFonts w:ascii="Helvetica" w:hAnsi="Helvetica"/>
        </w:rPr>
        <w:lastRenderedPageBreak/>
        <w:tab/>
      </w:r>
      <w:r w:rsidRPr="00DF21D4">
        <w:rPr>
          <w:rFonts w:ascii="Helvetica" w:hAnsi="Helvetica"/>
        </w:rPr>
        <w:tab/>
      </w:r>
      <w:r w:rsidRPr="00DF21D4">
        <w:rPr>
          <w:rFonts w:ascii="Helvetica" w:hAnsi="Helvetica"/>
          <w:u w:val="words"/>
        </w:rPr>
        <w:t>N.J.A.C.</w:t>
      </w:r>
      <w:r w:rsidRPr="00DF21D4">
        <w:rPr>
          <w:rFonts w:ascii="Helvetica" w:hAnsi="Helvetica"/>
        </w:rPr>
        <w:t xml:space="preserve">  6A:15-1.8</w:t>
      </w:r>
      <w:r w:rsidRPr="00DF21D4">
        <w:rPr>
          <w:rFonts w:ascii="Helvetica" w:hAnsi="Helvetica"/>
        </w:rPr>
        <w:tab/>
      </w:r>
      <w:r w:rsidRPr="00DF21D4">
        <w:rPr>
          <w:rFonts w:ascii="Helvetica" w:hAnsi="Helvetica"/>
        </w:rPr>
        <w:tab/>
        <w:t>Inservice training (Bilingual Education)</w:t>
      </w:r>
    </w:p>
    <w:p w:rsidR="001F4D68" w:rsidRPr="00DF21D4" w:rsidRDefault="001F4D68" w:rsidP="001F4D68">
      <w:pPr>
        <w:tabs>
          <w:tab w:val="left" w:pos="0"/>
          <w:tab w:val="left" w:pos="1152"/>
          <w:tab w:val="left" w:pos="1890"/>
          <w:tab w:val="left" w:pos="4770"/>
          <w:tab w:val="left" w:pos="5040"/>
          <w:tab w:val="left" w:pos="6840"/>
          <w:tab w:val="left" w:pos="7920"/>
        </w:tabs>
        <w:suppressAutoHyphens/>
        <w:ind w:left="4770" w:hanging="477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6A:16-1.1</w:t>
      </w:r>
      <w:r w:rsidRPr="00DF21D4">
        <w:rPr>
          <w:rFonts w:ascii="Helvetica" w:hAnsi="Helvetica"/>
          <w:u w:val="single"/>
        </w:rPr>
        <w:t>et</w:t>
      </w:r>
      <w:r w:rsidRPr="00DF21D4">
        <w:rPr>
          <w:rFonts w:ascii="Helvetica" w:hAnsi="Helvetica"/>
        </w:rPr>
        <w:t xml:space="preserve"> </w:t>
      </w:r>
      <w:r w:rsidRPr="00DF21D4">
        <w:rPr>
          <w:rFonts w:ascii="Helvetica" w:hAnsi="Helvetica"/>
          <w:u w:val="single"/>
        </w:rPr>
        <w:t>seq.</w:t>
      </w:r>
      <w:r w:rsidRPr="00DF21D4">
        <w:rPr>
          <w:rFonts w:ascii="Helvetica" w:hAnsi="Helvetica"/>
        </w:rPr>
        <w:tab/>
      </w:r>
      <w:r w:rsidRPr="00DF21D4">
        <w:rPr>
          <w:rFonts w:ascii="Helvetica" w:hAnsi="Helvetica"/>
        </w:rPr>
        <w:tab/>
        <w:t xml:space="preserve">Programs to Support Student Development </w:t>
      </w:r>
    </w:p>
    <w:p w:rsidR="001F4D68" w:rsidRPr="00DF21D4" w:rsidRDefault="001F4D68" w:rsidP="001F4D68">
      <w:pPr>
        <w:tabs>
          <w:tab w:val="left" w:pos="0"/>
          <w:tab w:val="left" w:pos="1152"/>
          <w:tab w:val="left" w:pos="1890"/>
          <w:tab w:val="left" w:pos="4770"/>
          <w:tab w:val="left" w:pos="6840"/>
          <w:tab w:val="left" w:pos="7920"/>
        </w:tabs>
        <w:suppressAutoHyphens/>
        <w:ind w:left="4770" w:hanging="4770"/>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single"/>
        </w:rPr>
        <w:t>See</w:t>
      </w:r>
      <w:r w:rsidRPr="00DF21D4">
        <w:rPr>
          <w:rFonts w:ascii="Helvetica" w:hAnsi="Helvetica"/>
        </w:rPr>
        <w:t xml:space="preserve"> </w:t>
      </w:r>
      <w:r w:rsidRPr="00DF21D4">
        <w:rPr>
          <w:rFonts w:ascii="Helvetica" w:hAnsi="Helvetica"/>
          <w:u w:val="single"/>
        </w:rPr>
        <w:t>particularly</w:t>
      </w:r>
      <w:r w:rsidRPr="00DF21D4">
        <w:rPr>
          <w:rFonts w:ascii="Helvetica" w:hAnsi="Helvetica"/>
        </w:rPr>
        <w:t>:</w:t>
      </w:r>
      <w:r w:rsidRPr="00DF21D4">
        <w:rPr>
          <w:rFonts w:ascii="Helvetica" w:hAnsi="Helvetica"/>
        </w:rPr>
        <w:tab/>
      </w:r>
    </w:p>
    <w:p w:rsidR="001F4D68" w:rsidRPr="00DF21D4" w:rsidRDefault="001F4D68" w:rsidP="001F4D68">
      <w:pPr>
        <w:tabs>
          <w:tab w:val="left" w:pos="0"/>
          <w:tab w:val="left" w:pos="1152"/>
          <w:tab w:val="left" w:pos="1980"/>
          <w:tab w:val="left" w:pos="3960"/>
          <w:tab w:val="left" w:pos="5040"/>
          <w:tab w:val="left" w:pos="6840"/>
          <w:tab w:val="left" w:pos="7920"/>
        </w:tabs>
        <w:suppressAutoHyphens/>
        <w:rPr>
          <w:rFonts w:ascii="Helvetica" w:hAnsi="Helvetica"/>
        </w:rPr>
      </w:pPr>
      <w:r w:rsidRPr="00DF21D4">
        <w:rPr>
          <w:rFonts w:ascii="Helvetica" w:hAnsi="Helvetica"/>
        </w:rPr>
        <w:tab/>
      </w:r>
      <w:r w:rsidR="00D65F02">
        <w:rPr>
          <w:rFonts w:ascii="Helvetica" w:hAnsi="Helvetica"/>
        </w:rPr>
        <w:t xml:space="preserve">             </w:t>
      </w:r>
      <w:r w:rsidRPr="00DF21D4">
        <w:rPr>
          <w:rFonts w:ascii="Helvetica" w:hAnsi="Helvetica"/>
          <w:u w:val="words"/>
        </w:rPr>
        <w:t>N.J.A.C.</w:t>
      </w:r>
      <w:r w:rsidRPr="00DF21D4">
        <w:rPr>
          <w:rFonts w:ascii="Helvetica" w:hAnsi="Helvetica"/>
        </w:rPr>
        <w:t xml:space="preserve">  6A:16-3.1(a)4, -5.1(d),</w:t>
      </w:r>
      <w:r w:rsidRPr="00DF21D4">
        <w:rPr>
          <w:rFonts w:ascii="Helvetica" w:hAnsi="Helvetica"/>
        </w:rPr>
        <w:tab/>
        <w:t xml:space="preserve">Inservice training, alcohol, tobacco, drug prevention: </w:t>
      </w:r>
    </w:p>
    <w:p w:rsidR="001F4D68" w:rsidRPr="00DF21D4" w:rsidRDefault="001F4D68" w:rsidP="001F4D68">
      <w:pPr>
        <w:tabs>
          <w:tab w:val="left" w:pos="0"/>
          <w:tab w:val="left" w:pos="1152"/>
          <w:tab w:val="left" w:pos="198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t>-6.2(b)12</w:t>
      </w:r>
      <w:r w:rsidRPr="00DF21D4">
        <w:rPr>
          <w:rFonts w:ascii="Helvetica" w:hAnsi="Helvetica"/>
        </w:rPr>
        <w:tab/>
        <w:t xml:space="preserve">safety and security, cooperation with law </w:t>
      </w:r>
    </w:p>
    <w:p w:rsidR="001F4D68" w:rsidRPr="00DF21D4" w:rsidRDefault="001F4D68" w:rsidP="001F4D68">
      <w:pPr>
        <w:tabs>
          <w:tab w:val="left" w:pos="0"/>
          <w:tab w:val="left" w:pos="1152"/>
          <w:tab w:val="left" w:pos="198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Enforcement</w:t>
      </w:r>
    </w:p>
    <w:p w:rsidR="001F4D68" w:rsidRPr="00DF21D4" w:rsidRDefault="001F4D68" w:rsidP="001F4D68">
      <w:pPr>
        <w:tabs>
          <w:tab w:val="left" w:pos="0"/>
          <w:tab w:val="left" w:pos="1152"/>
          <w:tab w:val="left" w:pos="189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6A:16-7.7</w:t>
      </w:r>
      <w:r w:rsidRPr="00DF21D4">
        <w:rPr>
          <w:rFonts w:ascii="Helvetica" w:hAnsi="Helvetica"/>
        </w:rPr>
        <w:tab/>
        <w:t>Harassment, Intimidation and Bullying</w:t>
      </w:r>
    </w:p>
    <w:p w:rsidR="001F4D68" w:rsidRPr="00DF21D4" w:rsidRDefault="001F4D68" w:rsidP="001F4D68">
      <w:pPr>
        <w:tabs>
          <w:tab w:val="left" w:pos="0"/>
          <w:tab w:val="left" w:pos="1152"/>
          <w:tab w:val="left" w:pos="1890"/>
          <w:tab w:val="left" w:pos="1980"/>
          <w:tab w:val="left" w:pos="2160"/>
          <w:tab w:val="left" w:pos="396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6A:16-11.1</w:t>
      </w:r>
      <w:r w:rsidRPr="00DF21D4">
        <w:rPr>
          <w:rFonts w:ascii="Helvetica" w:hAnsi="Helvetica"/>
        </w:rPr>
        <w:tab/>
      </w:r>
      <w:r w:rsidRPr="00DF21D4">
        <w:rPr>
          <w:rFonts w:ascii="Helvetica" w:hAnsi="Helvetica"/>
        </w:rPr>
        <w:tab/>
        <w:t xml:space="preserve">Reporting potentially missing, abused or neglected </w:t>
      </w:r>
    </w:p>
    <w:p w:rsidR="001F4D68" w:rsidRPr="00DF21D4" w:rsidRDefault="001F4D68" w:rsidP="001F4D68">
      <w:pPr>
        <w:tabs>
          <w:tab w:val="left" w:pos="0"/>
          <w:tab w:val="left" w:pos="1152"/>
          <w:tab w:val="left" w:pos="1890"/>
          <w:tab w:val="left" w:pos="1980"/>
          <w:tab w:val="left" w:pos="2160"/>
          <w:tab w:val="left" w:pos="396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rPr>
        <w:tab/>
        <w:t>children or attempted or completed suicide</w:t>
      </w:r>
    </w:p>
    <w:p w:rsidR="001F4D68" w:rsidRPr="00DF21D4" w:rsidRDefault="001F4D68" w:rsidP="001F4D68">
      <w:pPr>
        <w:tabs>
          <w:tab w:val="left" w:pos="0"/>
          <w:tab w:val="left" w:pos="1152"/>
          <w:tab w:val="left" w:pos="1890"/>
          <w:tab w:val="left" w:pos="4770"/>
          <w:tab w:val="left" w:pos="504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N.J.A.C.</w:t>
      </w:r>
      <w:r w:rsidRPr="00DF21D4">
        <w:rPr>
          <w:rFonts w:ascii="Helvetica" w:hAnsi="Helvetica"/>
        </w:rPr>
        <w:t xml:space="preserve">  6A:32-4.1</w:t>
      </w:r>
      <w:r w:rsidRPr="00DF21D4">
        <w:rPr>
          <w:rFonts w:ascii="Helvetica" w:hAnsi="Helvetica"/>
        </w:rPr>
        <w:tab/>
      </w:r>
      <w:r w:rsidRPr="00DF21D4">
        <w:rPr>
          <w:rFonts w:ascii="Helvetica" w:hAnsi="Helvetica"/>
        </w:rPr>
        <w:tab/>
        <w:t>Employment of teaching staff</w:t>
      </w:r>
    </w:p>
    <w:p w:rsidR="001F4D68" w:rsidRPr="00DF21D4" w:rsidRDefault="001F4D68" w:rsidP="001F4D68">
      <w:pPr>
        <w:tabs>
          <w:tab w:val="left" w:pos="0"/>
          <w:tab w:val="left" w:pos="1152"/>
          <w:tab w:val="left" w:pos="1890"/>
          <w:tab w:val="left" w:pos="5040"/>
          <w:tab w:val="left" w:pos="6840"/>
          <w:tab w:val="left" w:pos="7920"/>
        </w:tabs>
        <w:suppressAutoHyphens/>
        <w:ind w:left="5040" w:hanging="50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r>
      <w:r w:rsidRPr="00DF21D4">
        <w:rPr>
          <w:rFonts w:ascii="Helvetica" w:hAnsi="Helvetica"/>
        </w:rPr>
        <w:tab/>
        <w:t xml:space="preserve"> </w:t>
      </w:r>
    </w:p>
    <w:p w:rsidR="001F4D68" w:rsidRPr="00DF21D4" w:rsidRDefault="001F4D68" w:rsidP="001F4D68">
      <w:pPr>
        <w:tabs>
          <w:tab w:val="left" w:pos="0"/>
          <w:tab w:val="left" w:pos="1152"/>
          <w:tab w:val="left" w:pos="1890"/>
          <w:tab w:val="left" w:pos="2880"/>
          <w:tab w:val="left" w:pos="4770"/>
          <w:tab w:val="left" w:pos="6840"/>
          <w:tab w:val="left" w:pos="7920"/>
        </w:tabs>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u w:val="words"/>
        </w:rPr>
        <w:t>Every Student Succeeds Act, Pub. L. 114-95,</w:t>
      </w:r>
      <w:r w:rsidRPr="00DF21D4">
        <w:rPr>
          <w:rFonts w:ascii="Helvetica" w:hAnsi="Helvetica"/>
        </w:rPr>
        <w:t xml:space="preserve">, 20 </w:t>
      </w:r>
      <w:r w:rsidRPr="00DF21D4">
        <w:rPr>
          <w:rFonts w:ascii="Helvetica" w:hAnsi="Helvetica"/>
          <w:u w:val="words"/>
        </w:rPr>
        <w:t>U.S.C.A.</w:t>
      </w:r>
      <w:r w:rsidRPr="00DF21D4">
        <w:rPr>
          <w:rFonts w:ascii="Helvetica" w:hAnsi="Helvetica"/>
        </w:rPr>
        <w:t xml:space="preserve"> 6301 </w:t>
      </w:r>
      <w:r w:rsidRPr="00DF21D4">
        <w:rPr>
          <w:rFonts w:ascii="Helvetica" w:hAnsi="Helvetica"/>
          <w:u w:val="words"/>
        </w:rPr>
        <w:t>et seq.</w:t>
      </w:r>
    </w:p>
    <w:p w:rsidR="001F4D68" w:rsidRPr="00DF21D4" w:rsidRDefault="001F4D68" w:rsidP="001F4D68">
      <w:pPr>
        <w:tabs>
          <w:tab w:val="left" w:pos="0"/>
          <w:tab w:val="left" w:pos="1152"/>
          <w:tab w:val="left" w:pos="1890"/>
          <w:tab w:val="left" w:pos="2880"/>
          <w:tab w:val="left" w:pos="4770"/>
          <w:tab w:val="left" w:pos="6840"/>
          <w:tab w:val="left" w:pos="7920"/>
        </w:tabs>
        <w:suppressAutoHyphens/>
        <w:rPr>
          <w:rFonts w:ascii="Helvetica" w:hAnsi="Helvetica"/>
        </w:rPr>
      </w:pPr>
      <w:r w:rsidRPr="00DF21D4">
        <w:rPr>
          <w:rFonts w:ascii="Helvetica" w:hAnsi="Helvetica"/>
        </w:rPr>
        <w:t xml:space="preserve"> </w:t>
      </w:r>
    </w:p>
    <w:p w:rsidR="001F4D68" w:rsidRPr="00DF21D4" w:rsidRDefault="001F4D68" w:rsidP="001F4D68">
      <w:pPr>
        <w:tabs>
          <w:tab w:val="left" w:pos="0"/>
          <w:tab w:val="left" w:pos="1152"/>
          <w:tab w:val="left" w:pos="1890"/>
          <w:tab w:val="left" w:pos="2880"/>
          <w:tab w:val="left" w:pos="4770"/>
          <w:tab w:val="left" w:pos="6840"/>
          <w:tab w:val="left" w:pos="7920"/>
        </w:tabs>
        <w:suppressAutoHyphens/>
        <w:ind w:left="1890" w:hanging="1890"/>
        <w:rPr>
          <w:rFonts w:ascii="Helvetica" w:hAnsi="Helvetica"/>
        </w:rPr>
      </w:pPr>
      <w:r w:rsidRPr="00DF21D4">
        <w:rPr>
          <w:rFonts w:ascii="Helvetica" w:hAnsi="Helvetica"/>
        </w:rPr>
        <w:tab/>
      </w:r>
      <w:r w:rsidRPr="00DF21D4">
        <w:rPr>
          <w:rFonts w:ascii="Helvetica" w:hAnsi="Helvetica"/>
        </w:rPr>
        <w:tab/>
        <w:t xml:space="preserve">The Comprehensive Equity Plan, New Jersey State Department of Education </w:t>
      </w:r>
    </w:p>
    <w:p w:rsidR="001F4D68" w:rsidRPr="00DF21D4" w:rsidRDefault="001F4D68" w:rsidP="001F4D68">
      <w:pPr>
        <w:tabs>
          <w:tab w:val="left" w:pos="0"/>
          <w:tab w:val="left" w:pos="576"/>
          <w:tab w:val="left" w:pos="1152"/>
          <w:tab w:val="left" w:pos="1890"/>
          <w:tab w:val="left" w:pos="3240"/>
          <w:tab w:val="left" w:pos="4752"/>
          <w:tab w:val="left" w:pos="6840"/>
          <w:tab w:val="left" w:pos="7920"/>
          <w:tab w:val="left" w:pos="9216"/>
          <w:tab w:val="left" w:pos="9360"/>
        </w:tabs>
        <w:suppressAutoHyphens/>
        <w:rPr>
          <w:rFonts w:ascii="Helvetica" w:hAnsi="Helvetica"/>
        </w:rPr>
      </w:pPr>
      <w:r w:rsidRPr="00DF21D4">
        <w:rPr>
          <w:rFonts w:ascii="Helvetica" w:hAnsi="Helvetica"/>
          <w:b/>
          <w:u w:val="single"/>
        </w:rPr>
        <w:t>Possible</w:t>
      </w:r>
    </w:p>
    <w:p w:rsidR="001F4D68" w:rsidRPr="00DF21D4" w:rsidRDefault="001F4D68" w:rsidP="001F4D68">
      <w:pPr>
        <w:tabs>
          <w:tab w:val="left" w:pos="0"/>
          <w:tab w:val="left" w:pos="576"/>
          <w:tab w:val="left" w:pos="1152"/>
          <w:tab w:val="left" w:pos="1890"/>
          <w:tab w:val="left" w:pos="2160"/>
          <w:tab w:val="left" w:pos="3600"/>
          <w:tab w:val="left" w:pos="4752"/>
          <w:tab w:val="left" w:pos="7920"/>
          <w:tab w:val="left" w:pos="9216"/>
          <w:tab w:val="left" w:pos="9360"/>
        </w:tabs>
        <w:suppressAutoHyphens/>
        <w:rPr>
          <w:rFonts w:ascii="Helvetica" w:hAnsi="Helvetica"/>
        </w:rPr>
      </w:pPr>
      <w:r w:rsidRPr="00DF21D4">
        <w:rPr>
          <w:rFonts w:ascii="Helvetica" w:hAnsi="Helvetica"/>
          <w:b/>
          <w:u w:val="single"/>
        </w:rPr>
        <w:t>Cross</w:t>
      </w:r>
      <w:r w:rsidRPr="00DF21D4">
        <w:rPr>
          <w:rFonts w:ascii="Helvetica" w:hAnsi="Helvetica"/>
          <w:b/>
        </w:rPr>
        <w:t xml:space="preserve"> </w:t>
      </w:r>
      <w:r w:rsidRPr="00DF21D4">
        <w:rPr>
          <w:rFonts w:ascii="Helvetica" w:hAnsi="Helvetica"/>
          <w:b/>
          <w:u w:val="single"/>
        </w:rPr>
        <w:t>References</w:t>
      </w:r>
      <w:r w:rsidRPr="00DF21D4">
        <w:rPr>
          <w:rFonts w:ascii="Helvetica" w:hAnsi="Helvetica"/>
          <w:b/>
        </w:rPr>
        <w:t>:</w:t>
      </w:r>
      <w:r w:rsidRPr="00DF21D4">
        <w:rPr>
          <w:rFonts w:ascii="Helvetica" w:hAnsi="Helvetica"/>
          <w:b/>
        </w:rPr>
        <w:tab/>
      </w:r>
      <w:r w:rsidRPr="00DF21D4">
        <w:rPr>
          <w:rFonts w:ascii="Helvetica" w:hAnsi="Helvetica"/>
          <w:b/>
        </w:rPr>
        <w:tab/>
      </w:r>
      <w:r w:rsidRPr="00DF21D4">
        <w:rPr>
          <w:rFonts w:ascii="Helvetica" w:hAnsi="Helvetica"/>
        </w:rPr>
        <w:t>*4115</w:t>
      </w:r>
      <w:r w:rsidRPr="00DF21D4">
        <w:rPr>
          <w:rFonts w:ascii="Helvetica" w:hAnsi="Helvetica"/>
        </w:rPr>
        <w:tab/>
        <w:t>Supervision</w:t>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*4116</w:t>
      </w:r>
      <w:r w:rsidRPr="00DF21D4">
        <w:rPr>
          <w:rFonts w:ascii="Helvetica" w:hAnsi="Helvetica"/>
        </w:rPr>
        <w:tab/>
      </w:r>
      <w:r w:rsidRPr="00DF21D4">
        <w:rPr>
          <w:rFonts w:ascii="Helvetica" w:hAnsi="Helvetica"/>
        </w:rPr>
        <w:tab/>
        <w:t>Evaluation</w:t>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t xml:space="preserve"> </w:t>
      </w:r>
      <w:r w:rsidRPr="00DF21D4">
        <w:rPr>
          <w:rFonts w:ascii="Helvetica" w:hAnsi="Helvetica"/>
        </w:rPr>
        <w:tab/>
        <w:t xml:space="preserve"> 4133</w:t>
      </w:r>
      <w:r w:rsidRPr="00DF21D4">
        <w:rPr>
          <w:rFonts w:ascii="Helvetica" w:hAnsi="Helvetica"/>
        </w:rPr>
        <w:tab/>
      </w:r>
      <w:r w:rsidRPr="00DF21D4">
        <w:rPr>
          <w:rFonts w:ascii="Helvetica" w:hAnsi="Helvetica"/>
        </w:rPr>
        <w:tab/>
        <w:t>Travel/reimbursement</w:t>
      </w:r>
    </w:p>
    <w:p w:rsidR="001F4D68" w:rsidRPr="00DF21D4" w:rsidRDefault="001F4D68" w:rsidP="001F4D68">
      <w:pPr>
        <w:suppressAutoHyphens/>
        <w:ind w:left="3600" w:hanging="360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*4231/4231.1</w:t>
      </w:r>
      <w:r w:rsidRPr="00DF21D4">
        <w:rPr>
          <w:rFonts w:ascii="Helvetica" w:hAnsi="Helvetica"/>
        </w:rPr>
        <w:tab/>
        <w:t>Staff development; inservice education/visitations/conferences</w:t>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*5131.6</w:t>
      </w:r>
      <w:r w:rsidRPr="00DF21D4">
        <w:rPr>
          <w:rFonts w:ascii="Helvetica" w:hAnsi="Helvetica"/>
        </w:rPr>
        <w:tab/>
      </w:r>
      <w:r w:rsidRPr="00DF21D4">
        <w:rPr>
          <w:rFonts w:ascii="Helvetica" w:hAnsi="Helvetica"/>
        </w:rPr>
        <w:tab/>
        <w:t>Drugs, alcohol, tobacco (substance abuse)</w:t>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*5141</w:t>
      </w:r>
      <w:r w:rsidRPr="00DF21D4">
        <w:rPr>
          <w:rFonts w:ascii="Helvetica" w:hAnsi="Helvetica"/>
        </w:rPr>
        <w:tab/>
      </w:r>
      <w:r w:rsidRPr="00DF21D4">
        <w:rPr>
          <w:rFonts w:ascii="Helvetica" w:hAnsi="Helvetica"/>
        </w:rPr>
        <w:tab/>
        <w:t>Health</w:t>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*5141.4</w:t>
      </w:r>
      <w:r w:rsidRPr="00DF21D4">
        <w:rPr>
          <w:rFonts w:ascii="Helvetica" w:hAnsi="Helvetica"/>
        </w:rPr>
        <w:tab/>
      </w:r>
      <w:r w:rsidRPr="00DF21D4">
        <w:rPr>
          <w:rFonts w:ascii="Helvetica" w:hAnsi="Helvetica"/>
        </w:rPr>
        <w:tab/>
        <w:t>Child abuse and neglect</w:t>
      </w:r>
    </w:p>
    <w:p w:rsidR="001F4D68" w:rsidRPr="00DF21D4" w:rsidRDefault="001F4D68" w:rsidP="001F4D68">
      <w:pPr>
        <w:suppressAutoHyphens/>
        <w:ind w:left="3240" w:hanging="3240"/>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*6142.2</w:t>
      </w:r>
      <w:r w:rsidRPr="00DF21D4">
        <w:rPr>
          <w:rFonts w:ascii="Helvetica" w:hAnsi="Helvetica"/>
        </w:rPr>
        <w:tab/>
      </w:r>
      <w:r w:rsidRPr="00DF21D4">
        <w:rPr>
          <w:rFonts w:ascii="Helvetica" w:hAnsi="Helvetica"/>
        </w:rPr>
        <w:tab/>
        <w:t>English as a second language; bilingual/bicultural</w:t>
      </w:r>
      <w:r w:rsidRPr="00DF21D4">
        <w:rPr>
          <w:rFonts w:ascii="Helvetica" w:hAnsi="Helvetica"/>
        </w:rPr>
        <w:tab/>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*6171.3</w:t>
      </w:r>
      <w:r w:rsidRPr="00DF21D4">
        <w:rPr>
          <w:rFonts w:ascii="Helvetica" w:hAnsi="Helvetica"/>
        </w:rPr>
        <w:tab/>
      </w:r>
      <w:r w:rsidRPr="00DF21D4">
        <w:rPr>
          <w:rFonts w:ascii="Helvetica" w:hAnsi="Helvetica"/>
        </w:rPr>
        <w:tab/>
        <w:t>At-risk and Title 1</w:t>
      </w:r>
    </w:p>
    <w:p w:rsidR="001F4D68" w:rsidRPr="00DF21D4" w:rsidRDefault="001F4D68" w:rsidP="001F4D68">
      <w:pPr>
        <w:suppressAutoHyphens/>
        <w:rPr>
          <w:rFonts w:ascii="Helvetica" w:hAnsi="Helvetica"/>
        </w:rPr>
      </w:pPr>
      <w:r w:rsidRPr="00DF21D4">
        <w:rPr>
          <w:rFonts w:ascii="Helvetica" w:hAnsi="Helvetica"/>
        </w:rPr>
        <w:tab/>
      </w:r>
      <w:r w:rsidRPr="00DF21D4">
        <w:rPr>
          <w:rFonts w:ascii="Helvetica" w:hAnsi="Helvetica"/>
        </w:rPr>
        <w:tab/>
      </w:r>
      <w:r w:rsidRPr="00DF21D4">
        <w:rPr>
          <w:rFonts w:ascii="Helvetica" w:hAnsi="Helvetica"/>
        </w:rPr>
        <w:tab/>
        <w:t>*6171.4</w:t>
      </w:r>
      <w:r w:rsidRPr="00DF21D4">
        <w:rPr>
          <w:rFonts w:ascii="Helvetica" w:hAnsi="Helvetica"/>
        </w:rPr>
        <w:tab/>
      </w:r>
      <w:r w:rsidRPr="00DF21D4">
        <w:rPr>
          <w:rFonts w:ascii="Helvetica" w:hAnsi="Helvetica"/>
        </w:rPr>
        <w:tab/>
        <w:t>Special education</w:t>
      </w:r>
    </w:p>
    <w:p w:rsidR="001F4D68" w:rsidRPr="00DF21D4" w:rsidRDefault="001F4D68" w:rsidP="001F4D68">
      <w:pPr>
        <w:suppressAutoHyphens/>
        <w:rPr>
          <w:rFonts w:ascii="Helvetica" w:hAnsi="Helvetica"/>
        </w:rPr>
      </w:pPr>
    </w:p>
    <w:p w:rsidR="001F4D68" w:rsidRDefault="001F4D68" w:rsidP="001F4D68">
      <w:pPr>
        <w:suppressAutoHyphens/>
        <w:rPr>
          <w:rFonts w:ascii="Helvetica" w:hAnsi="Helvetica"/>
        </w:rPr>
      </w:pPr>
      <w:r w:rsidRPr="00DF21D4">
        <w:rPr>
          <w:rFonts w:ascii="Helvetica" w:hAnsi="Helvetica"/>
        </w:rPr>
        <w:t xml:space="preserve">*Indicates policy is included in the </w:t>
      </w:r>
      <w:r w:rsidRPr="00DF21D4">
        <w:rPr>
          <w:rFonts w:ascii="Helvetica" w:hAnsi="Helvetica"/>
          <w:u w:val="single"/>
        </w:rPr>
        <w:t>Critical</w:t>
      </w:r>
      <w:r w:rsidRPr="00DF21D4">
        <w:rPr>
          <w:rFonts w:ascii="Helvetica" w:hAnsi="Helvetica"/>
        </w:rPr>
        <w:t xml:space="preserve"> </w:t>
      </w:r>
      <w:r w:rsidRPr="00DF21D4">
        <w:rPr>
          <w:rFonts w:ascii="Helvetica" w:hAnsi="Helvetica"/>
          <w:u w:val="single"/>
        </w:rPr>
        <w:t>Policy</w:t>
      </w:r>
      <w:r w:rsidRPr="00DF21D4">
        <w:rPr>
          <w:rFonts w:ascii="Helvetica" w:hAnsi="Helvetica"/>
        </w:rPr>
        <w:t xml:space="preserve"> </w:t>
      </w:r>
      <w:r w:rsidRPr="00DF21D4">
        <w:rPr>
          <w:rFonts w:ascii="Helvetica" w:hAnsi="Helvetica"/>
          <w:u w:val="single"/>
        </w:rPr>
        <w:t>Reference</w:t>
      </w:r>
      <w:r w:rsidRPr="00DF21D4">
        <w:rPr>
          <w:rFonts w:ascii="Helvetica" w:hAnsi="Helvetica"/>
        </w:rPr>
        <w:t xml:space="preserve"> </w:t>
      </w:r>
      <w:r w:rsidRPr="00DF21D4">
        <w:rPr>
          <w:rFonts w:ascii="Helvetica" w:hAnsi="Helvetica"/>
          <w:u w:val="single"/>
        </w:rPr>
        <w:t>Manual</w:t>
      </w:r>
      <w:r w:rsidRPr="00DF21D4">
        <w:rPr>
          <w:rFonts w:ascii="Helvetica" w:hAnsi="Helvetica"/>
        </w:rPr>
        <w:t>.</w:t>
      </w:r>
    </w:p>
    <w:p w:rsidR="001F4D68" w:rsidRDefault="001F4D68" w:rsidP="003C3E35">
      <w:pPr>
        <w:suppressAutoHyphens/>
        <w:rPr>
          <w:rFonts w:ascii="Helvetica" w:hAnsi="Helvetica"/>
        </w:rPr>
      </w:pPr>
    </w:p>
    <w:sectPr w:rsidR="001F4D68" w:rsidSect="000F5EDE">
      <w:headerReference w:type="default" r:id="rId9"/>
      <w:footerReference w:type="default" r:id="rId10"/>
      <w:footerReference w:type="first" r:id="rId11"/>
      <w:endnotePr>
        <w:numFmt w:val="decimal"/>
      </w:endnotePr>
      <w:pgSz w:w="12240" w:h="15840" w:code="1"/>
      <w:pgMar w:top="1335" w:right="1080" w:bottom="1080" w:left="1440" w:header="720" w:footer="79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C7" w:rsidRDefault="007433C7">
      <w:pPr>
        <w:spacing w:line="20" w:lineRule="exact"/>
        <w:rPr>
          <w:sz w:val="24"/>
        </w:rPr>
      </w:pPr>
    </w:p>
  </w:endnote>
  <w:endnote w:type="continuationSeparator" w:id="0">
    <w:p w:rsidR="007433C7" w:rsidRDefault="007433C7">
      <w:r>
        <w:rPr>
          <w:sz w:val="24"/>
        </w:rPr>
        <w:t xml:space="preserve"> </w:t>
      </w:r>
    </w:p>
  </w:endnote>
  <w:endnote w:type="continuationNotice" w:id="1">
    <w:p w:rsidR="007433C7" w:rsidRDefault="007433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DE" w:rsidRPr="00B73779" w:rsidRDefault="000F5EDE">
    <w:pPr>
      <w:pStyle w:val="Footer"/>
      <w:jc w:val="right"/>
      <w:rPr>
        <w:rFonts w:ascii="Helvetica" w:hAnsi="Helvetica" w:cs="Helvetica"/>
      </w:rPr>
    </w:pPr>
    <w:r w:rsidRPr="00B73779">
      <w:rPr>
        <w:rFonts w:ascii="Helvetica" w:hAnsi="Helvetica"/>
      </w:rPr>
      <w:fldChar w:fldCharType="begin"/>
    </w:r>
    <w:r w:rsidRPr="00B73779">
      <w:rPr>
        <w:rFonts w:ascii="Helvetica" w:hAnsi="Helvetica"/>
      </w:rPr>
      <w:instrText xml:space="preserve"> PAGE   \* MERGEFORMAT </w:instrText>
    </w:r>
    <w:r w:rsidRPr="00B73779">
      <w:rPr>
        <w:rFonts w:ascii="Helvetica" w:hAnsi="Helvetica"/>
      </w:rPr>
      <w:fldChar w:fldCharType="separate"/>
    </w:r>
    <w:r w:rsidR="00DF21D4">
      <w:rPr>
        <w:rFonts w:ascii="Helvetica" w:hAnsi="Helvetica"/>
        <w:noProof/>
      </w:rPr>
      <w:t>5</w:t>
    </w:r>
    <w:r w:rsidRPr="00B73779">
      <w:rPr>
        <w:rFonts w:ascii="Helvetica" w:hAnsi="Helvetica"/>
        <w:noProof/>
      </w:rPr>
      <w:fldChar w:fldCharType="end"/>
    </w:r>
  </w:p>
  <w:p w:rsidR="000F5EDE" w:rsidRPr="00B73779" w:rsidRDefault="000F5EDE" w:rsidP="000F5EDE">
    <w:pPr>
      <w:pStyle w:val="Footer"/>
      <w:jc w:val="right"/>
      <w:rPr>
        <w:rFonts w:ascii="Helvetica" w:hAnsi="Helvetica"/>
      </w:rPr>
    </w:pPr>
    <w:r w:rsidRPr="00DF21D4">
      <w:rPr>
        <w:rFonts w:ascii="Helvetica" w:hAnsi="Helvetica"/>
      </w:rPr>
      <w:t xml:space="preserve">Revised: </w:t>
    </w:r>
    <w:r w:rsidR="00DD4930" w:rsidRPr="00DF21D4">
      <w:rPr>
        <w:rFonts w:ascii="Helvetica" w:hAnsi="Helvetica"/>
      </w:rPr>
      <w:t>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0EC" w:rsidRDefault="000F5EDE" w:rsidP="000F5EDE">
    <w:pPr>
      <w:pStyle w:val="Footer"/>
      <w:jc w:val="right"/>
      <w:rPr>
        <w:rFonts w:ascii="Helvetica" w:hAnsi="Helvetica"/>
      </w:rPr>
    </w:pPr>
    <w:r>
      <w:rPr>
        <w:rFonts w:ascii="Helvetica" w:hAnsi="Helvetica"/>
      </w:rPr>
      <w:t>1</w:t>
    </w:r>
  </w:p>
  <w:p w:rsidR="000F5EDE" w:rsidRPr="000F5EDE" w:rsidRDefault="000F5EDE" w:rsidP="000F5EDE">
    <w:pPr>
      <w:pStyle w:val="Footer"/>
      <w:jc w:val="right"/>
      <w:rPr>
        <w:rFonts w:ascii="Helvetica" w:hAnsi="Helvetica"/>
      </w:rPr>
    </w:pPr>
    <w:r w:rsidRPr="00DF21D4">
      <w:rPr>
        <w:rFonts w:ascii="Helvetica" w:hAnsi="Helvetica"/>
      </w:rPr>
      <w:t xml:space="preserve">Revised: </w:t>
    </w:r>
    <w:r w:rsidR="00DD4930" w:rsidRPr="00DF21D4">
      <w:rPr>
        <w:rFonts w:ascii="Helvetica" w:hAnsi="Helvetica"/>
      </w:rPr>
      <w:t>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C7" w:rsidRDefault="007433C7">
      <w:r>
        <w:rPr>
          <w:sz w:val="24"/>
        </w:rPr>
        <w:separator/>
      </w:r>
    </w:p>
  </w:footnote>
  <w:footnote w:type="continuationSeparator" w:id="0">
    <w:p w:rsidR="007433C7" w:rsidRDefault="00743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0EC" w:rsidRDefault="000A00EC" w:rsidP="003B638F">
    <w:pPr>
      <w:suppressAutoHyphens/>
      <w:jc w:val="right"/>
      <w:rPr>
        <w:rFonts w:ascii="Helvetica" w:hAnsi="Helvetica"/>
      </w:rPr>
    </w:pPr>
    <w:r>
      <w:rPr>
        <w:rFonts w:ascii="Helvetica" w:hAnsi="Helvetica"/>
      </w:rPr>
      <w:t>File Code:  4131</w:t>
    </w:r>
    <w:r w:rsidR="003B638F">
      <w:rPr>
        <w:rFonts w:ascii="Helvetica" w:hAnsi="Helvetica"/>
      </w:rPr>
      <w:t>/</w:t>
    </w:r>
    <w:r>
      <w:rPr>
        <w:rFonts w:ascii="Helvetica" w:hAnsi="Helvetica"/>
      </w:rPr>
      <w:t>4131.1</w:t>
    </w:r>
  </w:p>
  <w:p w:rsidR="000A00EC" w:rsidRPr="00B61E0E" w:rsidRDefault="000A00EC" w:rsidP="00384D19">
    <w:pPr>
      <w:tabs>
        <w:tab w:val="left" w:pos="0"/>
        <w:tab w:val="center" w:pos="4320"/>
      </w:tabs>
      <w:suppressAutoHyphens/>
      <w:ind w:right="-1080"/>
      <w:jc w:val="both"/>
      <w:rPr>
        <w:rFonts w:ascii="Helvetica" w:hAnsi="Helvetica"/>
        <w:spacing w:val="-2"/>
      </w:rPr>
    </w:pPr>
    <w:r>
      <w:rPr>
        <w:rFonts w:ascii="Helvetica" w:hAnsi="Helvetica"/>
        <w:spacing w:val="-2"/>
        <w:u w:val="single"/>
      </w:rPr>
      <w:t>STAFF</w:t>
    </w:r>
    <w:r>
      <w:rPr>
        <w:rFonts w:ascii="Helvetica" w:hAnsi="Helvetica"/>
        <w:spacing w:val="-2"/>
      </w:rPr>
      <w:t xml:space="preserve"> </w:t>
    </w:r>
    <w:r>
      <w:rPr>
        <w:rFonts w:ascii="Helvetica" w:hAnsi="Helvetica"/>
        <w:spacing w:val="-2"/>
        <w:u w:val="single"/>
      </w:rPr>
      <w:t>DEVELOPMENT</w:t>
    </w:r>
    <w:r>
      <w:rPr>
        <w:rFonts w:ascii="Helvetica" w:hAnsi="Helvetica"/>
        <w:spacing w:val="-2"/>
      </w:rPr>
      <w:t xml:space="preserve">; </w:t>
    </w:r>
    <w:r>
      <w:rPr>
        <w:rFonts w:ascii="Helvetica" w:hAnsi="Helvetica"/>
        <w:spacing w:val="-2"/>
        <w:u w:val="single"/>
      </w:rPr>
      <w:t>INSERVICE</w:t>
    </w:r>
    <w:r>
      <w:rPr>
        <w:rFonts w:ascii="Helvetica" w:hAnsi="Helvetica"/>
        <w:spacing w:val="-2"/>
      </w:rPr>
      <w:t xml:space="preserve"> </w:t>
    </w:r>
    <w:r>
      <w:rPr>
        <w:rFonts w:ascii="Helvetica" w:hAnsi="Helvetica"/>
        <w:spacing w:val="-2"/>
        <w:u w:val="single"/>
      </w:rPr>
      <w:t>EDUCATION</w:t>
    </w:r>
    <w:r>
      <w:rPr>
        <w:rFonts w:ascii="Helvetica" w:hAnsi="Helvetica"/>
        <w:spacing w:val="-2"/>
      </w:rPr>
      <w:t xml:space="preserve"> (continued)</w:t>
    </w:r>
  </w:p>
  <w:p w:rsidR="000A00EC" w:rsidRDefault="000A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0F1"/>
    <w:multiLevelType w:val="hybridMultilevel"/>
    <w:tmpl w:val="E8AC9348"/>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5E66"/>
    <w:multiLevelType w:val="hybridMultilevel"/>
    <w:tmpl w:val="961E8CA4"/>
    <w:lvl w:ilvl="0" w:tplc="D4F44754">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210DE"/>
    <w:multiLevelType w:val="hybridMultilevel"/>
    <w:tmpl w:val="9DEE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22777"/>
    <w:multiLevelType w:val="hybridMultilevel"/>
    <w:tmpl w:val="5A22453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318F9"/>
    <w:multiLevelType w:val="hybridMultilevel"/>
    <w:tmpl w:val="89E22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14714"/>
    <w:multiLevelType w:val="hybridMultilevel"/>
    <w:tmpl w:val="1A301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209DB"/>
    <w:multiLevelType w:val="hybridMultilevel"/>
    <w:tmpl w:val="93E8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F2E9C"/>
    <w:multiLevelType w:val="hybridMultilevel"/>
    <w:tmpl w:val="986617BA"/>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13484"/>
    <w:multiLevelType w:val="hybridMultilevel"/>
    <w:tmpl w:val="F80EED7C"/>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9557D"/>
    <w:multiLevelType w:val="hybridMultilevel"/>
    <w:tmpl w:val="EC808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DF3814"/>
    <w:multiLevelType w:val="hybridMultilevel"/>
    <w:tmpl w:val="2996BDF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F425E"/>
    <w:multiLevelType w:val="hybridMultilevel"/>
    <w:tmpl w:val="E0B081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2550C"/>
    <w:multiLevelType w:val="hybridMultilevel"/>
    <w:tmpl w:val="DA28DE6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890782"/>
    <w:multiLevelType w:val="hybridMultilevel"/>
    <w:tmpl w:val="52C820E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43E34"/>
    <w:multiLevelType w:val="hybridMultilevel"/>
    <w:tmpl w:val="69729640"/>
    <w:lvl w:ilvl="0" w:tplc="8DE87AFA">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A0965"/>
    <w:multiLevelType w:val="hybridMultilevel"/>
    <w:tmpl w:val="248C540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1"/>
  </w:num>
  <w:num w:numId="4">
    <w:abstractNumId w:val="6"/>
  </w:num>
  <w:num w:numId="5">
    <w:abstractNumId w:val="11"/>
  </w:num>
  <w:num w:numId="6">
    <w:abstractNumId w:val="10"/>
  </w:num>
  <w:num w:numId="7">
    <w:abstractNumId w:val="3"/>
  </w:num>
  <w:num w:numId="8">
    <w:abstractNumId w:val="0"/>
  </w:num>
  <w:num w:numId="9">
    <w:abstractNumId w:val="13"/>
  </w:num>
  <w:num w:numId="10">
    <w:abstractNumId w:val="14"/>
  </w:num>
  <w:num w:numId="11">
    <w:abstractNumId w:val="8"/>
  </w:num>
  <w:num w:numId="12">
    <w:abstractNumId w:val="2"/>
  </w:num>
  <w:num w:numId="13">
    <w:abstractNumId w:val="5"/>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63F"/>
    <w:rsid w:val="000733BB"/>
    <w:rsid w:val="00083F43"/>
    <w:rsid w:val="00090C50"/>
    <w:rsid w:val="00097706"/>
    <w:rsid w:val="000A00EC"/>
    <w:rsid w:val="000B104B"/>
    <w:rsid w:val="000B38FE"/>
    <w:rsid w:val="000F5EDE"/>
    <w:rsid w:val="00102A04"/>
    <w:rsid w:val="00104870"/>
    <w:rsid w:val="00180D14"/>
    <w:rsid w:val="001B0F2B"/>
    <w:rsid w:val="001B1666"/>
    <w:rsid w:val="001C16B3"/>
    <w:rsid w:val="001E632E"/>
    <w:rsid w:val="001E649E"/>
    <w:rsid w:val="001E7661"/>
    <w:rsid w:val="001F4D68"/>
    <w:rsid w:val="00226EFC"/>
    <w:rsid w:val="00266EC3"/>
    <w:rsid w:val="002A0D4A"/>
    <w:rsid w:val="00320604"/>
    <w:rsid w:val="00326840"/>
    <w:rsid w:val="003324F9"/>
    <w:rsid w:val="003648B5"/>
    <w:rsid w:val="0037085D"/>
    <w:rsid w:val="00384D19"/>
    <w:rsid w:val="003B6359"/>
    <w:rsid w:val="003B638F"/>
    <w:rsid w:val="003C3E35"/>
    <w:rsid w:val="003C78D5"/>
    <w:rsid w:val="003D6E2E"/>
    <w:rsid w:val="003E5269"/>
    <w:rsid w:val="00421809"/>
    <w:rsid w:val="004230AC"/>
    <w:rsid w:val="00431948"/>
    <w:rsid w:val="004437B6"/>
    <w:rsid w:val="004764F1"/>
    <w:rsid w:val="00482AF9"/>
    <w:rsid w:val="004E3220"/>
    <w:rsid w:val="00503ADF"/>
    <w:rsid w:val="0052674D"/>
    <w:rsid w:val="005616A6"/>
    <w:rsid w:val="0056563F"/>
    <w:rsid w:val="00566D35"/>
    <w:rsid w:val="00573E19"/>
    <w:rsid w:val="005C432E"/>
    <w:rsid w:val="005E69ED"/>
    <w:rsid w:val="00640D7D"/>
    <w:rsid w:val="006433B1"/>
    <w:rsid w:val="006737EE"/>
    <w:rsid w:val="0068562D"/>
    <w:rsid w:val="006B6850"/>
    <w:rsid w:val="006B73A5"/>
    <w:rsid w:val="0070234F"/>
    <w:rsid w:val="00732B6E"/>
    <w:rsid w:val="00736921"/>
    <w:rsid w:val="007433C7"/>
    <w:rsid w:val="00782103"/>
    <w:rsid w:val="00787371"/>
    <w:rsid w:val="007B4852"/>
    <w:rsid w:val="007F0473"/>
    <w:rsid w:val="00800641"/>
    <w:rsid w:val="0082189B"/>
    <w:rsid w:val="00833D9E"/>
    <w:rsid w:val="008951F9"/>
    <w:rsid w:val="00897005"/>
    <w:rsid w:val="008A07C0"/>
    <w:rsid w:val="008A37F7"/>
    <w:rsid w:val="008B4CBA"/>
    <w:rsid w:val="008C5008"/>
    <w:rsid w:val="00940A45"/>
    <w:rsid w:val="00971FB8"/>
    <w:rsid w:val="00976FB7"/>
    <w:rsid w:val="00977D23"/>
    <w:rsid w:val="009911B9"/>
    <w:rsid w:val="009A5C1F"/>
    <w:rsid w:val="009C0782"/>
    <w:rsid w:val="009E3069"/>
    <w:rsid w:val="009F5A62"/>
    <w:rsid w:val="00A30EF0"/>
    <w:rsid w:val="00A62510"/>
    <w:rsid w:val="00A74965"/>
    <w:rsid w:val="00A772AC"/>
    <w:rsid w:val="00AA4D91"/>
    <w:rsid w:val="00AB4C44"/>
    <w:rsid w:val="00AE0E9F"/>
    <w:rsid w:val="00AF0785"/>
    <w:rsid w:val="00B12C3C"/>
    <w:rsid w:val="00B36251"/>
    <w:rsid w:val="00B61E0E"/>
    <w:rsid w:val="00B724B1"/>
    <w:rsid w:val="00B73779"/>
    <w:rsid w:val="00B96979"/>
    <w:rsid w:val="00BC0BCB"/>
    <w:rsid w:val="00BD75E0"/>
    <w:rsid w:val="00C11416"/>
    <w:rsid w:val="00C92D0D"/>
    <w:rsid w:val="00CC0F43"/>
    <w:rsid w:val="00CF1FEA"/>
    <w:rsid w:val="00D51D9B"/>
    <w:rsid w:val="00D539B1"/>
    <w:rsid w:val="00D64500"/>
    <w:rsid w:val="00D65F02"/>
    <w:rsid w:val="00D91001"/>
    <w:rsid w:val="00D93544"/>
    <w:rsid w:val="00DC72B5"/>
    <w:rsid w:val="00DD4930"/>
    <w:rsid w:val="00DF21D4"/>
    <w:rsid w:val="00E03FD1"/>
    <w:rsid w:val="00E6674C"/>
    <w:rsid w:val="00E85B5E"/>
    <w:rsid w:val="00EA02EF"/>
    <w:rsid w:val="00EA3E79"/>
    <w:rsid w:val="00EA6A7F"/>
    <w:rsid w:val="00EB4F8E"/>
    <w:rsid w:val="00ED2BC9"/>
    <w:rsid w:val="00ED3BA3"/>
    <w:rsid w:val="00ED7EA2"/>
    <w:rsid w:val="00EF0536"/>
    <w:rsid w:val="00EF3679"/>
    <w:rsid w:val="00F1324C"/>
    <w:rsid w:val="00F31D06"/>
    <w:rsid w:val="00F47DE1"/>
    <w:rsid w:val="00F721C0"/>
    <w:rsid w:val="00FD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0EF2F"/>
  <w15:docId w15:val="{C852E149-7EA1-4B4B-9216-A1E9F62C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510"/>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B104B"/>
    <w:rPr>
      <w:rFonts w:ascii="Tahoma" w:hAnsi="Tahoma" w:cs="Tahoma"/>
      <w:sz w:val="16"/>
      <w:szCs w:val="16"/>
    </w:rPr>
  </w:style>
  <w:style w:type="character" w:styleId="Hyperlink">
    <w:name w:val="Hyperlink"/>
    <w:rsid w:val="00736921"/>
    <w:rPr>
      <w:color w:val="0000FF"/>
      <w:u w:val="single"/>
    </w:rPr>
  </w:style>
  <w:style w:type="paragraph" w:styleId="ListParagraph">
    <w:name w:val="List Paragraph"/>
    <w:basedOn w:val="Normal"/>
    <w:uiPriority w:val="34"/>
    <w:qFormat/>
    <w:rsid w:val="00AB4C44"/>
    <w:pPr>
      <w:ind w:left="720"/>
    </w:pPr>
  </w:style>
  <w:style w:type="character" w:styleId="CommentReference">
    <w:name w:val="annotation reference"/>
    <w:rsid w:val="007B4852"/>
    <w:rPr>
      <w:sz w:val="16"/>
      <w:szCs w:val="16"/>
    </w:rPr>
  </w:style>
  <w:style w:type="paragraph" w:styleId="CommentText">
    <w:name w:val="annotation text"/>
    <w:basedOn w:val="Normal"/>
    <w:link w:val="CommentTextChar"/>
    <w:rsid w:val="007B4852"/>
  </w:style>
  <w:style w:type="character" w:customStyle="1" w:styleId="CommentTextChar">
    <w:name w:val="Comment Text Char"/>
    <w:link w:val="CommentText"/>
    <w:rsid w:val="007B4852"/>
    <w:rPr>
      <w:rFonts w:ascii="Courier" w:hAnsi="Courier"/>
    </w:rPr>
  </w:style>
  <w:style w:type="paragraph" w:styleId="CommentSubject">
    <w:name w:val="annotation subject"/>
    <w:basedOn w:val="CommentText"/>
    <w:next w:val="CommentText"/>
    <w:link w:val="CommentSubjectChar"/>
    <w:rsid w:val="007B4852"/>
    <w:rPr>
      <w:b/>
      <w:bCs/>
    </w:rPr>
  </w:style>
  <w:style w:type="character" w:customStyle="1" w:styleId="CommentSubjectChar">
    <w:name w:val="Comment Subject Char"/>
    <w:link w:val="CommentSubject"/>
    <w:rsid w:val="007B4852"/>
    <w:rPr>
      <w:rFonts w:ascii="Courier" w:hAnsi="Courier"/>
      <w:b/>
      <w:bCs/>
    </w:rPr>
  </w:style>
  <w:style w:type="character" w:customStyle="1" w:styleId="FooterChar">
    <w:name w:val="Footer Char"/>
    <w:link w:val="Footer"/>
    <w:uiPriority w:val="99"/>
    <w:rsid w:val="00E03FD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6DA4-8A83-4B90-9FC0-7432D6CF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Admin</cp:lastModifiedBy>
  <cp:revision>4</cp:revision>
  <cp:lastPrinted>2005-04-27T18:02:00Z</cp:lastPrinted>
  <dcterms:created xsi:type="dcterms:W3CDTF">2019-10-09T13:15:00Z</dcterms:created>
  <dcterms:modified xsi:type="dcterms:W3CDTF">2019-10-09T13:38:00Z</dcterms:modified>
</cp:coreProperties>
</file>